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A6D3" w14:textId="77777777" w:rsidR="00EE6A9E" w:rsidRDefault="00EE6A9E">
      <w:pPr>
        <w:pStyle w:val="BodyText"/>
        <w:rPr>
          <w:rFonts w:ascii="Times New Roman"/>
          <w:b w:val="0"/>
          <w:sz w:val="20"/>
        </w:rPr>
      </w:pPr>
      <w:bookmarkStart w:id="0" w:name="_GoBack"/>
      <w:bookmarkEnd w:id="0"/>
    </w:p>
    <w:p w14:paraId="0184B39D" w14:textId="77777777" w:rsidR="00EE6A9E" w:rsidRDefault="00EE6A9E">
      <w:pPr>
        <w:pStyle w:val="BodyText"/>
        <w:rPr>
          <w:rFonts w:ascii="Times New Roman"/>
          <w:b w:val="0"/>
          <w:sz w:val="20"/>
        </w:rPr>
      </w:pPr>
    </w:p>
    <w:p w14:paraId="5AEB4209" w14:textId="77777777" w:rsidR="00EE6A9E" w:rsidRDefault="00EE6A9E">
      <w:pPr>
        <w:pStyle w:val="BodyText"/>
        <w:spacing w:before="11"/>
        <w:rPr>
          <w:rFonts w:ascii="Times New Roman"/>
          <w:b w:val="0"/>
          <w:sz w:val="19"/>
        </w:rPr>
      </w:pPr>
    </w:p>
    <w:tbl>
      <w:tblPr>
        <w:tblW w:w="0" w:type="auto"/>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48"/>
        <w:gridCol w:w="9337"/>
      </w:tblGrid>
      <w:tr w:rsidR="00EE6A9E" w14:paraId="23BAD8CB" w14:textId="77777777">
        <w:trPr>
          <w:trHeight w:hRule="exact" w:val="713"/>
        </w:trPr>
        <w:tc>
          <w:tcPr>
            <w:tcW w:w="1348" w:type="dxa"/>
            <w:tcBorders>
              <w:bottom w:val="single" w:sz="6" w:space="0" w:color="000000"/>
              <w:right w:val="single" w:sz="6" w:space="0" w:color="000000"/>
            </w:tcBorders>
          </w:tcPr>
          <w:p w14:paraId="0E512F5C" w14:textId="77777777" w:rsidR="00EE6A9E" w:rsidRDefault="00020CE7">
            <w:pPr>
              <w:pStyle w:val="TableParagraph"/>
              <w:ind w:left="357" w:right="372"/>
              <w:jc w:val="center"/>
              <w:rPr>
                <w:b/>
                <w:sz w:val="24"/>
              </w:rPr>
            </w:pPr>
            <w:r>
              <w:rPr>
                <w:b/>
                <w:sz w:val="24"/>
              </w:rPr>
              <w:t>Date</w:t>
            </w:r>
          </w:p>
        </w:tc>
        <w:tc>
          <w:tcPr>
            <w:tcW w:w="9337" w:type="dxa"/>
            <w:tcBorders>
              <w:left w:val="single" w:sz="6" w:space="0" w:color="000000"/>
              <w:bottom w:val="single" w:sz="6" w:space="0" w:color="000000"/>
            </w:tcBorders>
          </w:tcPr>
          <w:p w14:paraId="5B92A46D" w14:textId="77777777" w:rsidR="00EE6A9E" w:rsidRDefault="00020CE7">
            <w:pPr>
              <w:pStyle w:val="TableParagraph"/>
              <w:ind w:left="1697" w:right="1667"/>
              <w:jc w:val="center"/>
              <w:rPr>
                <w:b/>
                <w:sz w:val="24"/>
              </w:rPr>
            </w:pPr>
            <w:r>
              <w:rPr>
                <w:b/>
                <w:sz w:val="24"/>
              </w:rPr>
              <w:t>Award</w:t>
            </w:r>
          </w:p>
        </w:tc>
      </w:tr>
      <w:tr w:rsidR="00EE6A9E" w14:paraId="78C1A006" w14:textId="77777777">
        <w:trPr>
          <w:trHeight w:hRule="exact" w:val="2226"/>
        </w:trPr>
        <w:tc>
          <w:tcPr>
            <w:tcW w:w="1348" w:type="dxa"/>
            <w:tcBorders>
              <w:top w:val="single" w:sz="6" w:space="0" w:color="000000"/>
              <w:bottom w:val="single" w:sz="6" w:space="0" w:color="000000"/>
              <w:right w:val="single" w:sz="6" w:space="0" w:color="000000"/>
            </w:tcBorders>
          </w:tcPr>
          <w:p w14:paraId="521BAC80" w14:textId="77777777" w:rsidR="00EE6A9E" w:rsidRDefault="00020CE7">
            <w:pPr>
              <w:pStyle w:val="TableParagraph"/>
              <w:ind w:left="364" w:right="372"/>
              <w:jc w:val="center"/>
              <w:rPr>
                <w:sz w:val="24"/>
              </w:rPr>
            </w:pPr>
            <w:r>
              <w:rPr>
                <w:sz w:val="24"/>
              </w:rPr>
              <w:t>2019</w:t>
            </w:r>
          </w:p>
        </w:tc>
        <w:tc>
          <w:tcPr>
            <w:tcW w:w="9337" w:type="dxa"/>
            <w:tcBorders>
              <w:top w:val="single" w:sz="6" w:space="0" w:color="000000"/>
              <w:left w:val="single" w:sz="6" w:space="0" w:color="000000"/>
              <w:bottom w:val="single" w:sz="6" w:space="0" w:color="000000"/>
            </w:tcBorders>
          </w:tcPr>
          <w:p w14:paraId="0AB592A7" w14:textId="77777777" w:rsidR="00EE6A9E" w:rsidRDefault="00020CE7">
            <w:pPr>
              <w:pStyle w:val="TableParagraph"/>
              <w:ind w:left="2701"/>
              <w:rPr>
                <w:sz w:val="24"/>
              </w:rPr>
            </w:pPr>
            <w:r>
              <w:rPr>
                <w:sz w:val="24"/>
                <w:u w:val="single"/>
              </w:rPr>
              <w:t>UAMS Claibourne Watkins Teaching Award</w:t>
            </w:r>
          </w:p>
          <w:p w14:paraId="72C7D693" w14:textId="77777777" w:rsidR="00EE6A9E" w:rsidRDefault="00EE6A9E">
            <w:pPr>
              <w:pStyle w:val="TableParagraph"/>
              <w:spacing w:before="10"/>
              <w:ind w:left="0"/>
              <w:rPr>
                <w:rFonts w:ascii="Times New Roman"/>
                <w:sz w:val="23"/>
              </w:rPr>
            </w:pPr>
          </w:p>
          <w:p w14:paraId="777FB14C" w14:textId="77777777" w:rsidR="00EE6A9E" w:rsidRDefault="00020CE7">
            <w:pPr>
              <w:pStyle w:val="TableParagraph"/>
              <w:ind w:right="93"/>
              <w:rPr>
                <w:sz w:val="24"/>
              </w:rPr>
            </w:pPr>
            <w:r>
              <w:rPr>
                <w:sz w:val="24"/>
              </w:rPr>
              <w:t xml:space="preserve">This teaching award recognizes a faculty member within the Practice of Medicine course for excellence in teaching, </w:t>
            </w:r>
            <w:r>
              <w:rPr>
                <w:sz w:val="24"/>
              </w:rPr>
              <w:t>mentorship, demonstrating positive doctor-patient communication, and motivating students to strive for excellence. Awardees are nominated by M2 students and selected by a faculty selection committee. Award received May 2019.</w:t>
            </w:r>
          </w:p>
        </w:tc>
      </w:tr>
      <w:tr w:rsidR="00EE6A9E" w14:paraId="14580219" w14:textId="77777777">
        <w:trPr>
          <w:trHeight w:hRule="exact" w:val="1945"/>
        </w:trPr>
        <w:tc>
          <w:tcPr>
            <w:tcW w:w="1348" w:type="dxa"/>
            <w:tcBorders>
              <w:top w:val="single" w:sz="6" w:space="0" w:color="000000"/>
              <w:bottom w:val="single" w:sz="6" w:space="0" w:color="000000"/>
              <w:right w:val="single" w:sz="6" w:space="0" w:color="000000"/>
            </w:tcBorders>
          </w:tcPr>
          <w:p w14:paraId="37250A47" w14:textId="77777777" w:rsidR="00EE6A9E" w:rsidRDefault="00020CE7">
            <w:pPr>
              <w:pStyle w:val="TableParagraph"/>
              <w:ind w:left="364" w:right="372"/>
              <w:jc w:val="center"/>
              <w:rPr>
                <w:sz w:val="24"/>
              </w:rPr>
            </w:pPr>
            <w:r>
              <w:rPr>
                <w:sz w:val="24"/>
              </w:rPr>
              <w:t>2019</w:t>
            </w:r>
          </w:p>
        </w:tc>
        <w:tc>
          <w:tcPr>
            <w:tcW w:w="9337" w:type="dxa"/>
            <w:tcBorders>
              <w:top w:val="single" w:sz="6" w:space="0" w:color="000000"/>
              <w:left w:val="single" w:sz="6" w:space="0" w:color="000000"/>
              <w:bottom w:val="single" w:sz="6" w:space="0" w:color="000000"/>
            </w:tcBorders>
          </w:tcPr>
          <w:p w14:paraId="230828A0" w14:textId="77777777" w:rsidR="00EE6A9E" w:rsidRDefault="00020CE7">
            <w:pPr>
              <w:pStyle w:val="TableParagraph"/>
              <w:ind w:left="1300"/>
              <w:rPr>
                <w:sz w:val="24"/>
              </w:rPr>
            </w:pPr>
            <w:r>
              <w:rPr>
                <w:sz w:val="24"/>
                <w:u w:val="single"/>
              </w:rPr>
              <w:t xml:space="preserve">UAMS College of Medicine </w:t>
            </w:r>
            <w:r>
              <w:rPr>
                <w:sz w:val="24"/>
                <w:u w:val="single"/>
              </w:rPr>
              <w:t>Excellence in Service and Professionalism</w:t>
            </w:r>
          </w:p>
          <w:p w14:paraId="0B0B4C02" w14:textId="77777777" w:rsidR="00EE6A9E" w:rsidRDefault="00EE6A9E">
            <w:pPr>
              <w:pStyle w:val="TableParagraph"/>
              <w:spacing w:before="9"/>
              <w:ind w:left="0"/>
              <w:rPr>
                <w:rFonts w:ascii="Times New Roman"/>
                <w:sz w:val="23"/>
              </w:rPr>
            </w:pPr>
          </w:p>
          <w:p w14:paraId="4B6F9FF3" w14:textId="77777777" w:rsidR="00EE6A9E" w:rsidRDefault="00020CE7">
            <w:pPr>
              <w:pStyle w:val="TableParagraph"/>
              <w:ind w:right="249"/>
              <w:rPr>
                <w:sz w:val="24"/>
              </w:rPr>
            </w:pPr>
            <w:r>
              <w:rPr>
                <w:sz w:val="24"/>
              </w:rPr>
              <w:t>Awarded the inaugural Excellence in Service and Professionalism award as part of the Dean’s College of Medicine Clinical Excellence Awards. Awardees are nominated by peers and selected by a Dean’s Excellence in Cl</w:t>
            </w:r>
            <w:r>
              <w:rPr>
                <w:sz w:val="24"/>
              </w:rPr>
              <w:t>inical Medicine Awards Selection Committee. Award received December 2019.</w:t>
            </w:r>
          </w:p>
        </w:tc>
      </w:tr>
      <w:tr w:rsidR="00EE6A9E" w14:paraId="59B5110C" w14:textId="77777777">
        <w:trPr>
          <w:trHeight w:hRule="exact" w:val="1396"/>
        </w:trPr>
        <w:tc>
          <w:tcPr>
            <w:tcW w:w="1348" w:type="dxa"/>
            <w:tcBorders>
              <w:top w:val="single" w:sz="6" w:space="0" w:color="000000"/>
              <w:bottom w:val="single" w:sz="6" w:space="0" w:color="000000"/>
              <w:right w:val="single" w:sz="6" w:space="0" w:color="000000"/>
            </w:tcBorders>
          </w:tcPr>
          <w:p w14:paraId="0F55443D" w14:textId="77777777" w:rsidR="00EE6A9E" w:rsidRDefault="00020CE7">
            <w:pPr>
              <w:pStyle w:val="TableParagraph"/>
              <w:ind w:left="364" w:right="372"/>
              <w:jc w:val="center"/>
              <w:rPr>
                <w:sz w:val="24"/>
              </w:rPr>
            </w:pPr>
            <w:r>
              <w:rPr>
                <w:sz w:val="24"/>
              </w:rPr>
              <w:t>2020</w:t>
            </w:r>
          </w:p>
        </w:tc>
        <w:tc>
          <w:tcPr>
            <w:tcW w:w="9337" w:type="dxa"/>
            <w:tcBorders>
              <w:top w:val="single" w:sz="6" w:space="0" w:color="000000"/>
              <w:left w:val="single" w:sz="6" w:space="0" w:color="000000"/>
              <w:bottom w:val="single" w:sz="6" w:space="0" w:color="000000"/>
            </w:tcBorders>
          </w:tcPr>
          <w:p w14:paraId="552792C1" w14:textId="77777777" w:rsidR="00EE6A9E" w:rsidRDefault="00020CE7">
            <w:pPr>
              <w:pStyle w:val="TableParagraph"/>
              <w:ind w:left="1825"/>
              <w:rPr>
                <w:sz w:val="24"/>
              </w:rPr>
            </w:pPr>
            <w:r>
              <w:rPr>
                <w:sz w:val="24"/>
                <w:u w:val="single"/>
              </w:rPr>
              <w:t>UAMS Department of Emergency Medicine Kindness Award</w:t>
            </w:r>
          </w:p>
          <w:p w14:paraId="6A35D199" w14:textId="77777777" w:rsidR="00EE6A9E" w:rsidRDefault="00EE6A9E">
            <w:pPr>
              <w:pStyle w:val="TableParagraph"/>
              <w:spacing w:before="9"/>
              <w:ind w:left="0"/>
              <w:rPr>
                <w:rFonts w:ascii="Times New Roman"/>
                <w:sz w:val="23"/>
              </w:rPr>
            </w:pPr>
          </w:p>
          <w:p w14:paraId="2DB6D278" w14:textId="77777777" w:rsidR="00EE6A9E" w:rsidRDefault="00020CE7">
            <w:pPr>
              <w:pStyle w:val="TableParagraph"/>
              <w:ind w:right="609"/>
              <w:rPr>
                <w:sz w:val="24"/>
              </w:rPr>
            </w:pPr>
            <w:r>
              <w:rPr>
                <w:sz w:val="24"/>
              </w:rPr>
              <w:t xml:space="preserve">Recognized in the program for always being kind and thoughtful to others. Awarded by the UAMS Emergency Medicine </w:t>
            </w:r>
            <w:r>
              <w:rPr>
                <w:sz w:val="24"/>
              </w:rPr>
              <w:t>Residents, June 2020.</w:t>
            </w:r>
          </w:p>
        </w:tc>
      </w:tr>
      <w:tr w:rsidR="00EE6A9E" w14:paraId="2CDF64BB" w14:textId="77777777">
        <w:trPr>
          <w:trHeight w:hRule="exact" w:val="1395"/>
        </w:trPr>
        <w:tc>
          <w:tcPr>
            <w:tcW w:w="1348" w:type="dxa"/>
            <w:tcBorders>
              <w:top w:val="single" w:sz="6" w:space="0" w:color="000000"/>
              <w:bottom w:val="single" w:sz="6" w:space="0" w:color="000000"/>
              <w:right w:val="single" w:sz="6" w:space="0" w:color="000000"/>
            </w:tcBorders>
          </w:tcPr>
          <w:p w14:paraId="125BCFD4" w14:textId="77777777" w:rsidR="00EE6A9E" w:rsidRDefault="00020CE7">
            <w:pPr>
              <w:pStyle w:val="TableParagraph"/>
              <w:ind w:left="364" w:right="372"/>
              <w:jc w:val="center"/>
              <w:rPr>
                <w:sz w:val="24"/>
              </w:rPr>
            </w:pPr>
            <w:r>
              <w:rPr>
                <w:sz w:val="24"/>
              </w:rPr>
              <w:t>2020</w:t>
            </w:r>
          </w:p>
        </w:tc>
        <w:tc>
          <w:tcPr>
            <w:tcW w:w="9337" w:type="dxa"/>
            <w:tcBorders>
              <w:top w:val="single" w:sz="6" w:space="0" w:color="000000"/>
              <w:left w:val="single" w:sz="6" w:space="0" w:color="000000"/>
              <w:bottom w:val="single" w:sz="6" w:space="0" w:color="000000"/>
            </w:tcBorders>
          </w:tcPr>
          <w:p w14:paraId="6740C304" w14:textId="77777777" w:rsidR="00EE6A9E" w:rsidRDefault="00020CE7">
            <w:pPr>
              <w:pStyle w:val="TableParagraph"/>
              <w:ind w:left="2415" w:right="1667"/>
              <w:jc w:val="center"/>
              <w:rPr>
                <w:sz w:val="24"/>
              </w:rPr>
            </w:pPr>
            <w:r>
              <w:rPr>
                <w:sz w:val="24"/>
                <w:u w:val="single"/>
              </w:rPr>
              <w:t>UAMS College of Medicine Outstanding Teacher</w:t>
            </w:r>
          </w:p>
          <w:p w14:paraId="3A8669D6" w14:textId="77777777" w:rsidR="00EE6A9E" w:rsidRDefault="00EE6A9E">
            <w:pPr>
              <w:pStyle w:val="TableParagraph"/>
              <w:spacing w:before="9"/>
              <w:ind w:left="0"/>
              <w:rPr>
                <w:rFonts w:ascii="Times New Roman"/>
                <w:sz w:val="23"/>
              </w:rPr>
            </w:pPr>
          </w:p>
          <w:p w14:paraId="51971A79" w14:textId="77777777" w:rsidR="00EE6A9E" w:rsidRDefault="00020CE7">
            <w:pPr>
              <w:pStyle w:val="TableParagraph"/>
              <w:ind w:right="189" w:hanging="64"/>
              <w:jc w:val="center"/>
              <w:rPr>
                <w:sz w:val="24"/>
              </w:rPr>
            </w:pPr>
            <w:r>
              <w:rPr>
                <w:sz w:val="24"/>
              </w:rPr>
              <w:t>Recognizes excellence in teaching for the College of Medicine. Awardees are nominated by a resident or medical student. Award received September 2020.</w:t>
            </w:r>
          </w:p>
        </w:tc>
      </w:tr>
      <w:tr w:rsidR="00EE6A9E" w14:paraId="3128CB30" w14:textId="77777777">
        <w:trPr>
          <w:trHeight w:hRule="exact" w:val="1671"/>
        </w:trPr>
        <w:tc>
          <w:tcPr>
            <w:tcW w:w="1348" w:type="dxa"/>
            <w:tcBorders>
              <w:top w:val="single" w:sz="6" w:space="0" w:color="000000"/>
              <w:bottom w:val="single" w:sz="6" w:space="0" w:color="000000"/>
              <w:right w:val="single" w:sz="6" w:space="0" w:color="000000"/>
            </w:tcBorders>
          </w:tcPr>
          <w:p w14:paraId="11282C6F" w14:textId="77777777" w:rsidR="00EE6A9E" w:rsidRDefault="00020CE7">
            <w:pPr>
              <w:pStyle w:val="TableParagraph"/>
              <w:ind w:left="364" w:right="372"/>
              <w:jc w:val="center"/>
              <w:rPr>
                <w:sz w:val="24"/>
              </w:rPr>
            </w:pPr>
            <w:r>
              <w:rPr>
                <w:sz w:val="24"/>
              </w:rPr>
              <w:t>2021</w:t>
            </w:r>
          </w:p>
        </w:tc>
        <w:tc>
          <w:tcPr>
            <w:tcW w:w="9337" w:type="dxa"/>
            <w:tcBorders>
              <w:top w:val="single" w:sz="6" w:space="0" w:color="000000"/>
              <w:left w:val="single" w:sz="6" w:space="0" w:color="000000"/>
              <w:bottom w:val="single" w:sz="6" w:space="0" w:color="000000"/>
            </w:tcBorders>
          </w:tcPr>
          <w:p w14:paraId="4D3D5146" w14:textId="77777777" w:rsidR="00EE6A9E" w:rsidRDefault="00020CE7">
            <w:pPr>
              <w:pStyle w:val="TableParagraph"/>
              <w:ind w:left="1415"/>
              <w:rPr>
                <w:sz w:val="24"/>
              </w:rPr>
            </w:pPr>
            <w:r>
              <w:rPr>
                <w:sz w:val="24"/>
                <w:u w:val="single"/>
              </w:rPr>
              <w:t xml:space="preserve">Nominee, UAMS College of </w:t>
            </w:r>
            <w:r>
              <w:rPr>
                <w:sz w:val="24"/>
                <w:u w:val="single"/>
              </w:rPr>
              <w:t>Medicine Educational Innovation Award</w:t>
            </w:r>
          </w:p>
          <w:p w14:paraId="4463D80D" w14:textId="77777777" w:rsidR="00EE6A9E" w:rsidRDefault="00EE6A9E">
            <w:pPr>
              <w:pStyle w:val="TableParagraph"/>
              <w:spacing w:before="9"/>
              <w:ind w:left="0"/>
              <w:rPr>
                <w:rFonts w:ascii="Times New Roman"/>
                <w:sz w:val="23"/>
              </w:rPr>
            </w:pPr>
          </w:p>
          <w:p w14:paraId="45643A99" w14:textId="77777777" w:rsidR="00EE6A9E" w:rsidRDefault="00020CE7">
            <w:pPr>
              <w:pStyle w:val="TableParagraph"/>
              <w:spacing w:line="242" w:lineRule="auto"/>
              <w:ind w:right="70"/>
              <w:rPr>
                <w:sz w:val="24"/>
              </w:rPr>
            </w:pPr>
            <w:r>
              <w:rPr>
                <w:sz w:val="24"/>
              </w:rPr>
              <w:t>Nominated for this award by several faculty members for creating an innovative, team-based curriculum for the College of Medicine Evidence-Based Medicine Course. May 2021.</w:t>
            </w:r>
          </w:p>
        </w:tc>
      </w:tr>
      <w:tr w:rsidR="00EE6A9E" w14:paraId="575AE5C4" w14:textId="77777777">
        <w:trPr>
          <w:trHeight w:hRule="exact" w:val="1693"/>
        </w:trPr>
        <w:tc>
          <w:tcPr>
            <w:tcW w:w="1348" w:type="dxa"/>
            <w:tcBorders>
              <w:top w:val="single" w:sz="6" w:space="0" w:color="000000"/>
              <w:right w:val="single" w:sz="6" w:space="0" w:color="000000"/>
            </w:tcBorders>
          </w:tcPr>
          <w:p w14:paraId="0507AE7B" w14:textId="77777777" w:rsidR="00EE6A9E" w:rsidRDefault="00020CE7">
            <w:pPr>
              <w:pStyle w:val="TableParagraph"/>
              <w:ind w:left="364" w:right="372"/>
              <w:jc w:val="center"/>
              <w:rPr>
                <w:sz w:val="24"/>
              </w:rPr>
            </w:pPr>
            <w:r>
              <w:rPr>
                <w:sz w:val="24"/>
              </w:rPr>
              <w:t>2021</w:t>
            </w:r>
          </w:p>
        </w:tc>
        <w:tc>
          <w:tcPr>
            <w:tcW w:w="9337" w:type="dxa"/>
            <w:tcBorders>
              <w:top w:val="single" w:sz="6" w:space="0" w:color="000000"/>
              <w:left w:val="single" w:sz="6" w:space="0" w:color="000000"/>
            </w:tcBorders>
          </w:tcPr>
          <w:p w14:paraId="12BD6773" w14:textId="77777777" w:rsidR="00EE6A9E" w:rsidRDefault="00020CE7">
            <w:pPr>
              <w:pStyle w:val="TableParagraph"/>
              <w:ind w:firstLine="320"/>
              <w:rPr>
                <w:sz w:val="24"/>
              </w:rPr>
            </w:pPr>
            <w:r>
              <w:rPr>
                <w:sz w:val="24"/>
                <w:u w:val="single"/>
              </w:rPr>
              <w:t xml:space="preserve">UAMS Department of Emergency Medicine </w:t>
            </w:r>
            <w:r>
              <w:rPr>
                <w:sz w:val="24"/>
                <w:u w:val="single"/>
              </w:rPr>
              <w:t>Women in EM Faculty Award</w:t>
            </w:r>
          </w:p>
          <w:p w14:paraId="07365430" w14:textId="77777777" w:rsidR="00EE6A9E" w:rsidRDefault="00EE6A9E">
            <w:pPr>
              <w:pStyle w:val="TableParagraph"/>
              <w:spacing w:before="9"/>
              <w:ind w:left="0"/>
              <w:rPr>
                <w:rFonts w:ascii="Times New Roman"/>
                <w:sz w:val="23"/>
              </w:rPr>
            </w:pPr>
          </w:p>
          <w:p w14:paraId="4A486BC3" w14:textId="77777777" w:rsidR="00EE6A9E" w:rsidRDefault="00020CE7">
            <w:pPr>
              <w:pStyle w:val="TableParagraph"/>
              <w:spacing w:line="242" w:lineRule="auto"/>
              <w:ind w:right="449"/>
              <w:rPr>
                <w:sz w:val="24"/>
              </w:rPr>
            </w:pPr>
            <w:r>
              <w:rPr>
                <w:sz w:val="24"/>
              </w:rPr>
              <w:t>Recognizes a female faculty member who makes a large contribution to the Emergency Medicine residency. Award received June 2021.</w:t>
            </w:r>
          </w:p>
        </w:tc>
      </w:tr>
    </w:tbl>
    <w:p w14:paraId="552D6672" w14:textId="77777777" w:rsidR="00EE6A9E" w:rsidRDefault="00EE6A9E">
      <w:pPr>
        <w:spacing w:line="242" w:lineRule="auto"/>
        <w:rPr>
          <w:sz w:val="24"/>
        </w:rPr>
        <w:sectPr w:rsidR="00EE6A9E">
          <w:headerReference w:type="default" r:id="rId6"/>
          <w:type w:val="continuous"/>
          <w:pgSz w:w="12240" w:h="15840"/>
          <w:pgMar w:top="1960" w:right="520" w:bottom="280" w:left="740" w:header="1303" w:footer="720" w:gutter="0"/>
          <w:cols w:space="720"/>
        </w:sectPr>
      </w:pPr>
    </w:p>
    <w:p w14:paraId="49BFFFE0" w14:textId="77777777" w:rsidR="00EE6A9E" w:rsidRDefault="00EE6A9E">
      <w:pPr>
        <w:pStyle w:val="BodyText"/>
        <w:rPr>
          <w:rFonts w:ascii="Times New Roman"/>
          <w:b w:val="0"/>
          <w:sz w:val="20"/>
        </w:rPr>
      </w:pPr>
    </w:p>
    <w:p w14:paraId="65C813C2" w14:textId="77777777" w:rsidR="00EE6A9E" w:rsidRDefault="00EE6A9E">
      <w:pPr>
        <w:pStyle w:val="BodyText"/>
        <w:rPr>
          <w:rFonts w:ascii="Times New Roman"/>
          <w:b w:val="0"/>
          <w:sz w:val="16"/>
        </w:rPr>
      </w:pPr>
    </w:p>
    <w:tbl>
      <w:tblPr>
        <w:tblW w:w="0" w:type="auto"/>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48"/>
        <w:gridCol w:w="9337"/>
      </w:tblGrid>
      <w:tr w:rsidR="00EE6A9E" w14:paraId="5D94A9AD" w14:textId="77777777">
        <w:trPr>
          <w:trHeight w:hRule="exact" w:val="713"/>
        </w:trPr>
        <w:tc>
          <w:tcPr>
            <w:tcW w:w="1348" w:type="dxa"/>
            <w:tcBorders>
              <w:bottom w:val="single" w:sz="6" w:space="0" w:color="000000"/>
              <w:right w:val="single" w:sz="6" w:space="0" w:color="000000"/>
            </w:tcBorders>
          </w:tcPr>
          <w:p w14:paraId="47AADC15" w14:textId="77777777" w:rsidR="00EE6A9E" w:rsidRDefault="00020CE7">
            <w:pPr>
              <w:pStyle w:val="TableParagraph"/>
              <w:ind w:left="357" w:right="372"/>
              <w:jc w:val="center"/>
              <w:rPr>
                <w:b/>
                <w:sz w:val="24"/>
              </w:rPr>
            </w:pPr>
            <w:r>
              <w:rPr>
                <w:b/>
                <w:sz w:val="24"/>
              </w:rPr>
              <w:t>Date</w:t>
            </w:r>
          </w:p>
        </w:tc>
        <w:tc>
          <w:tcPr>
            <w:tcW w:w="9337" w:type="dxa"/>
            <w:tcBorders>
              <w:left w:val="single" w:sz="6" w:space="0" w:color="000000"/>
              <w:bottom w:val="single" w:sz="6" w:space="0" w:color="000000"/>
            </w:tcBorders>
          </w:tcPr>
          <w:p w14:paraId="00C9ECF8" w14:textId="77777777" w:rsidR="00EE6A9E" w:rsidRDefault="00020CE7">
            <w:pPr>
              <w:pStyle w:val="TableParagraph"/>
              <w:ind w:left="1697" w:right="1667"/>
              <w:jc w:val="center"/>
              <w:rPr>
                <w:b/>
                <w:sz w:val="24"/>
              </w:rPr>
            </w:pPr>
            <w:r>
              <w:rPr>
                <w:b/>
                <w:sz w:val="24"/>
              </w:rPr>
              <w:t>Award</w:t>
            </w:r>
          </w:p>
        </w:tc>
      </w:tr>
      <w:tr w:rsidR="00EE6A9E" w14:paraId="5A6F7926" w14:textId="77777777">
        <w:trPr>
          <w:trHeight w:hRule="exact" w:val="1946"/>
        </w:trPr>
        <w:tc>
          <w:tcPr>
            <w:tcW w:w="1348" w:type="dxa"/>
            <w:tcBorders>
              <w:top w:val="single" w:sz="6" w:space="0" w:color="000000"/>
              <w:bottom w:val="single" w:sz="6" w:space="0" w:color="000000"/>
              <w:right w:val="single" w:sz="6" w:space="0" w:color="000000"/>
            </w:tcBorders>
          </w:tcPr>
          <w:p w14:paraId="2B3E4BE9" w14:textId="77777777" w:rsidR="00EE6A9E" w:rsidRDefault="00020CE7">
            <w:pPr>
              <w:pStyle w:val="TableParagraph"/>
              <w:ind w:left="364" w:right="372"/>
              <w:jc w:val="center"/>
              <w:rPr>
                <w:sz w:val="24"/>
              </w:rPr>
            </w:pPr>
            <w:r>
              <w:rPr>
                <w:sz w:val="24"/>
              </w:rPr>
              <w:t>2021</w:t>
            </w:r>
          </w:p>
        </w:tc>
        <w:tc>
          <w:tcPr>
            <w:tcW w:w="9337" w:type="dxa"/>
            <w:tcBorders>
              <w:top w:val="single" w:sz="6" w:space="0" w:color="000000"/>
              <w:left w:val="single" w:sz="6" w:space="0" w:color="000000"/>
              <w:bottom w:val="single" w:sz="6" w:space="0" w:color="000000"/>
            </w:tcBorders>
          </w:tcPr>
          <w:p w14:paraId="0FF2E477" w14:textId="77777777" w:rsidR="00EE6A9E" w:rsidRDefault="00020CE7">
            <w:pPr>
              <w:pStyle w:val="TableParagraph"/>
              <w:ind w:left="4576" w:hanging="3447"/>
              <w:rPr>
                <w:sz w:val="24"/>
              </w:rPr>
            </w:pPr>
            <w:r>
              <w:rPr>
                <w:sz w:val="24"/>
                <w:u w:val="single"/>
              </w:rPr>
              <w:t xml:space="preserve">UAMS College of Medicine </w:t>
            </w:r>
            <w:r>
              <w:rPr>
                <w:sz w:val="24"/>
                <w:u w:val="single"/>
              </w:rPr>
              <w:t>Recipient of Leadership Development Course Voucher</w:t>
            </w:r>
          </w:p>
          <w:p w14:paraId="74337342" w14:textId="77777777" w:rsidR="00EE6A9E" w:rsidRDefault="00EE6A9E">
            <w:pPr>
              <w:pStyle w:val="TableParagraph"/>
              <w:spacing w:before="10"/>
              <w:ind w:left="0"/>
              <w:rPr>
                <w:rFonts w:ascii="Times New Roman"/>
                <w:sz w:val="23"/>
              </w:rPr>
            </w:pPr>
          </w:p>
          <w:p w14:paraId="74D9967F" w14:textId="77777777" w:rsidR="00EE6A9E" w:rsidRDefault="00020CE7">
            <w:pPr>
              <w:pStyle w:val="TableParagraph"/>
              <w:spacing w:line="242" w:lineRule="auto"/>
              <w:ind w:right="489"/>
              <w:rPr>
                <w:sz w:val="24"/>
              </w:rPr>
            </w:pPr>
            <w:r>
              <w:rPr>
                <w:sz w:val="24"/>
              </w:rPr>
              <w:t>Selected by Dr. Susan Smyth, Dean of the UAMS College of Medicine to receive a $500 voucher toward a leadership development course. Awarded November 2021.</w:t>
            </w:r>
          </w:p>
        </w:tc>
      </w:tr>
      <w:tr w:rsidR="00EE6A9E" w14:paraId="256FDB99" w14:textId="77777777">
        <w:trPr>
          <w:trHeight w:hRule="exact" w:val="1670"/>
        </w:trPr>
        <w:tc>
          <w:tcPr>
            <w:tcW w:w="1348" w:type="dxa"/>
            <w:tcBorders>
              <w:top w:val="single" w:sz="6" w:space="0" w:color="000000"/>
              <w:bottom w:val="single" w:sz="6" w:space="0" w:color="000000"/>
              <w:right w:val="single" w:sz="6" w:space="0" w:color="000000"/>
            </w:tcBorders>
          </w:tcPr>
          <w:p w14:paraId="0187A01E" w14:textId="77777777" w:rsidR="00EE6A9E" w:rsidRDefault="00020CE7">
            <w:pPr>
              <w:pStyle w:val="TableParagraph"/>
              <w:ind w:left="364" w:right="372"/>
              <w:jc w:val="center"/>
              <w:rPr>
                <w:sz w:val="24"/>
              </w:rPr>
            </w:pPr>
            <w:r>
              <w:rPr>
                <w:sz w:val="24"/>
              </w:rPr>
              <w:t>2022</w:t>
            </w:r>
          </w:p>
        </w:tc>
        <w:tc>
          <w:tcPr>
            <w:tcW w:w="9337" w:type="dxa"/>
            <w:tcBorders>
              <w:top w:val="single" w:sz="6" w:space="0" w:color="000000"/>
              <w:left w:val="single" w:sz="6" w:space="0" w:color="000000"/>
              <w:bottom w:val="single" w:sz="6" w:space="0" w:color="000000"/>
            </w:tcBorders>
          </w:tcPr>
          <w:p w14:paraId="4B16554C" w14:textId="77777777" w:rsidR="00EE6A9E" w:rsidRDefault="00020CE7">
            <w:pPr>
              <w:pStyle w:val="TableParagraph"/>
              <w:ind w:left="1325"/>
              <w:rPr>
                <w:sz w:val="24"/>
              </w:rPr>
            </w:pPr>
            <w:r>
              <w:rPr>
                <w:sz w:val="24"/>
                <w:u w:val="single"/>
              </w:rPr>
              <w:t xml:space="preserve">AAMC Mid-Career Women Faculty Leadership </w:t>
            </w:r>
            <w:r>
              <w:rPr>
                <w:sz w:val="24"/>
                <w:u w:val="single"/>
              </w:rPr>
              <w:t>Development Seminar</w:t>
            </w:r>
          </w:p>
          <w:p w14:paraId="32D31981" w14:textId="77777777" w:rsidR="00EE6A9E" w:rsidRDefault="00EE6A9E">
            <w:pPr>
              <w:pStyle w:val="TableParagraph"/>
              <w:spacing w:before="3"/>
              <w:ind w:left="0"/>
              <w:rPr>
                <w:rFonts w:ascii="Times New Roman"/>
                <w:sz w:val="24"/>
              </w:rPr>
            </w:pPr>
          </w:p>
          <w:p w14:paraId="67864772" w14:textId="77777777" w:rsidR="00EE6A9E" w:rsidRDefault="00020CE7">
            <w:pPr>
              <w:pStyle w:val="TableParagraph"/>
              <w:ind w:right="303"/>
              <w:rPr>
                <w:sz w:val="24"/>
              </w:rPr>
            </w:pPr>
            <w:r>
              <w:rPr>
                <w:sz w:val="24"/>
              </w:rPr>
              <w:t>Selected and funded by Dr. Susan Smyth, Dean of the UAMS College of Medicine, to represent UAMS at this leadership seminar, and selected by the AAMC to attend this seminar. December 2022.</w:t>
            </w:r>
          </w:p>
        </w:tc>
      </w:tr>
      <w:tr w:rsidR="00EE6A9E" w14:paraId="05836C8D" w14:textId="77777777">
        <w:trPr>
          <w:trHeight w:hRule="exact" w:val="1951"/>
        </w:trPr>
        <w:tc>
          <w:tcPr>
            <w:tcW w:w="1348" w:type="dxa"/>
            <w:tcBorders>
              <w:top w:val="single" w:sz="6" w:space="0" w:color="000000"/>
              <w:bottom w:val="single" w:sz="6" w:space="0" w:color="000000"/>
              <w:right w:val="single" w:sz="6" w:space="0" w:color="000000"/>
            </w:tcBorders>
          </w:tcPr>
          <w:p w14:paraId="4F4847BC" w14:textId="77777777" w:rsidR="00EE6A9E" w:rsidRDefault="00020CE7">
            <w:pPr>
              <w:pStyle w:val="TableParagraph"/>
              <w:ind w:left="364" w:right="372"/>
              <w:jc w:val="center"/>
              <w:rPr>
                <w:sz w:val="24"/>
              </w:rPr>
            </w:pPr>
            <w:r>
              <w:rPr>
                <w:sz w:val="24"/>
              </w:rPr>
              <w:t>2023</w:t>
            </w:r>
          </w:p>
        </w:tc>
        <w:tc>
          <w:tcPr>
            <w:tcW w:w="9337" w:type="dxa"/>
            <w:tcBorders>
              <w:top w:val="single" w:sz="6" w:space="0" w:color="000000"/>
              <w:left w:val="single" w:sz="6" w:space="0" w:color="000000"/>
              <w:bottom w:val="single" w:sz="6" w:space="0" w:color="000000"/>
            </w:tcBorders>
          </w:tcPr>
          <w:p w14:paraId="22F4D842" w14:textId="77777777" w:rsidR="00EE6A9E" w:rsidRDefault="00020CE7">
            <w:pPr>
              <w:pStyle w:val="TableParagraph"/>
              <w:ind w:left="2656"/>
              <w:rPr>
                <w:sz w:val="24"/>
              </w:rPr>
            </w:pPr>
            <w:r>
              <w:rPr>
                <w:sz w:val="24"/>
                <w:u w:val="single"/>
              </w:rPr>
              <w:t>UAMS College of Medicine Red Sash Award</w:t>
            </w:r>
          </w:p>
          <w:p w14:paraId="2619111A" w14:textId="77777777" w:rsidR="00EE6A9E" w:rsidRDefault="00EE6A9E">
            <w:pPr>
              <w:pStyle w:val="TableParagraph"/>
              <w:spacing w:before="3"/>
              <w:ind w:left="0"/>
              <w:rPr>
                <w:rFonts w:ascii="Times New Roman"/>
                <w:sz w:val="24"/>
              </w:rPr>
            </w:pPr>
          </w:p>
          <w:p w14:paraId="2AB1E3F8" w14:textId="77777777" w:rsidR="00EE6A9E" w:rsidRDefault="00020CE7">
            <w:pPr>
              <w:pStyle w:val="TableParagraph"/>
              <w:ind w:right="423"/>
              <w:rPr>
                <w:sz w:val="24"/>
              </w:rPr>
            </w:pPr>
            <w:r>
              <w:rPr>
                <w:sz w:val="24"/>
              </w:rPr>
              <w:t xml:space="preserve">This award is given to select faculty members by the graduating class of medical students in recognition of faculty they feel had significant input into their education. Nominated for this award by the UAMS College of Medicine Class of 2023, awarded March </w:t>
            </w:r>
            <w:r>
              <w:rPr>
                <w:sz w:val="24"/>
              </w:rPr>
              <w:t>2023.</w:t>
            </w:r>
          </w:p>
        </w:tc>
      </w:tr>
      <w:tr w:rsidR="00EE6A9E" w14:paraId="771C1A3A" w14:textId="77777777">
        <w:trPr>
          <w:trHeight w:hRule="exact" w:val="2243"/>
        </w:trPr>
        <w:tc>
          <w:tcPr>
            <w:tcW w:w="1348" w:type="dxa"/>
            <w:tcBorders>
              <w:top w:val="single" w:sz="6" w:space="0" w:color="000000"/>
              <w:right w:val="single" w:sz="6" w:space="0" w:color="000000"/>
            </w:tcBorders>
          </w:tcPr>
          <w:p w14:paraId="1DE80D54" w14:textId="77777777" w:rsidR="00EE6A9E" w:rsidRDefault="00020CE7">
            <w:pPr>
              <w:pStyle w:val="TableParagraph"/>
              <w:ind w:left="364" w:right="372"/>
              <w:jc w:val="center"/>
              <w:rPr>
                <w:sz w:val="24"/>
              </w:rPr>
            </w:pPr>
            <w:r>
              <w:rPr>
                <w:sz w:val="24"/>
              </w:rPr>
              <w:t>2023</w:t>
            </w:r>
          </w:p>
        </w:tc>
        <w:tc>
          <w:tcPr>
            <w:tcW w:w="9337" w:type="dxa"/>
            <w:tcBorders>
              <w:top w:val="single" w:sz="6" w:space="0" w:color="000000"/>
              <w:left w:val="single" w:sz="6" w:space="0" w:color="000000"/>
            </w:tcBorders>
          </w:tcPr>
          <w:p w14:paraId="6A541A84" w14:textId="77777777" w:rsidR="00EE6A9E" w:rsidRDefault="00020CE7">
            <w:pPr>
              <w:pStyle w:val="TableParagraph"/>
              <w:ind w:left="4151" w:hanging="3121"/>
              <w:rPr>
                <w:sz w:val="24"/>
              </w:rPr>
            </w:pPr>
            <w:r>
              <w:rPr>
                <w:sz w:val="24"/>
                <w:u w:val="single"/>
              </w:rPr>
              <w:t>UAMS Department of Emergency Medicine Dr. Robert Fisher Excellence in Teaching Award</w:t>
            </w:r>
          </w:p>
          <w:p w14:paraId="378A3356" w14:textId="77777777" w:rsidR="00EE6A9E" w:rsidRDefault="00EE6A9E">
            <w:pPr>
              <w:pStyle w:val="TableParagraph"/>
              <w:spacing w:before="9"/>
              <w:ind w:left="0"/>
              <w:rPr>
                <w:rFonts w:ascii="Times New Roman"/>
                <w:sz w:val="23"/>
              </w:rPr>
            </w:pPr>
          </w:p>
          <w:p w14:paraId="4BE04DF9" w14:textId="77777777" w:rsidR="00EE6A9E" w:rsidRDefault="00020CE7">
            <w:pPr>
              <w:pStyle w:val="TableParagraph"/>
              <w:ind w:right="356"/>
              <w:rPr>
                <w:sz w:val="24"/>
              </w:rPr>
            </w:pPr>
            <w:r>
              <w:rPr>
                <w:sz w:val="24"/>
              </w:rPr>
              <w:t xml:space="preserve">This award is given to one emergency medicine faculty member per year by the emergency medicine residents, recognizing the faculty member they feel shows the </w:t>
            </w:r>
            <w:r>
              <w:rPr>
                <w:sz w:val="24"/>
              </w:rPr>
              <w:t>most excellence in teaching in and outside the emergency department. Awarded June 2023.</w:t>
            </w:r>
          </w:p>
        </w:tc>
      </w:tr>
    </w:tbl>
    <w:p w14:paraId="0C271BEF" w14:textId="77777777" w:rsidR="003B2597" w:rsidRDefault="003B2597"/>
    <w:sectPr w:rsidR="003B2597">
      <w:pgSz w:w="12240" w:h="15840"/>
      <w:pgMar w:top="1960" w:right="520" w:bottom="280" w:left="740" w:header="13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5E2C5" w14:textId="77777777" w:rsidR="00020CE7" w:rsidRDefault="00020CE7">
      <w:r>
        <w:separator/>
      </w:r>
    </w:p>
  </w:endnote>
  <w:endnote w:type="continuationSeparator" w:id="0">
    <w:p w14:paraId="0A53F3CB" w14:textId="77777777" w:rsidR="00020CE7" w:rsidRDefault="0002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B3BE7" w14:textId="77777777" w:rsidR="00020CE7" w:rsidRDefault="00020CE7">
      <w:r>
        <w:separator/>
      </w:r>
    </w:p>
  </w:footnote>
  <w:footnote w:type="continuationSeparator" w:id="0">
    <w:p w14:paraId="174B7330" w14:textId="77777777" w:rsidR="00020CE7" w:rsidRDefault="00020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5851" w14:textId="77777777" w:rsidR="00EE6A9E" w:rsidRDefault="00020CE7">
    <w:pPr>
      <w:pStyle w:val="BodyText"/>
      <w:spacing w:line="14" w:lineRule="auto"/>
      <w:rPr>
        <w:b w:val="0"/>
        <w:sz w:val="20"/>
      </w:rPr>
    </w:pPr>
    <w:r>
      <w:pict w14:anchorId="309EA162">
        <v:shapetype id="_x0000_t202" coordsize="21600,21600" o:spt="202" path="m,l,21600r21600,l21600,xe">
          <v:stroke joinstyle="miter"/>
          <v:path gradientshapeok="t" o:connecttype="rect"/>
        </v:shapetype>
        <v:shape id="_x0000_s2049" type="#_x0000_t202" style="position:absolute;margin-left:71.05pt;margin-top:64.15pt;width:102.85pt;height:35.2pt;z-index:-251658752;mso-position-horizontal-relative:page;mso-position-vertical-relative:page" filled="f" stroked="f">
          <v:textbox inset="0,0,0,0">
            <w:txbxContent>
              <w:p w14:paraId="50A1F79B" w14:textId="79CF9E5F" w:rsidR="00EE6A9E" w:rsidRDefault="0041421B">
                <w:pPr>
                  <w:pStyle w:val="BodyText"/>
                  <w:spacing w:before="12"/>
                  <w:ind w:left="20"/>
                </w:pPr>
                <w:r>
                  <w:t>**** ****, MD</w:t>
                </w:r>
              </w:p>
              <w:p w14:paraId="70A4C854" w14:textId="77777777" w:rsidR="00EE6A9E" w:rsidRDefault="00020CE7">
                <w:pPr>
                  <w:pStyle w:val="BodyText"/>
                  <w:spacing w:before="119"/>
                  <w:ind w:left="20"/>
                </w:pPr>
                <w:r>
                  <w:t>Honors &amp; Awards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E6A9E"/>
    <w:rsid w:val="00020CE7"/>
    <w:rsid w:val="00041AF9"/>
    <w:rsid w:val="003B2597"/>
    <w:rsid w:val="0041421B"/>
    <w:rsid w:val="00EE6A9E"/>
    <w:rsid w:val="00F0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1671E8"/>
  <w15:docId w15:val="{82A96D33-8079-4D3B-AC59-94826D10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Eastin, Carly</dc:creator>
  <cp:lastModifiedBy>Liu, Daojun</cp:lastModifiedBy>
  <cp:revision>2</cp:revision>
  <dcterms:created xsi:type="dcterms:W3CDTF">2024-10-21T16:08:00Z</dcterms:created>
  <dcterms:modified xsi:type="dcterms:W3CDTF">2024-10-21T16:08:00Z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vt:lpwstr>
  </property>
  <property fmtid="{D5CDD505-2E9C-101B-9397-08002B2CF9AE}" pid="4" name="LastSaved">
    <vt:filetime>2024-10-07T00:00:00Z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2024-10-07T17:35:51Z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48b46f49-867c-43d1-a1b8-29923ceedfa6</vt:lpwstr>
  </property>
  <property fmtid="{D5CDD505-2E9C-101B-9397-08002B2CF9AE}" pid="11" name="MSIP_Label_8ca390d5-a4f3-448c-8368-24080179bc53_ContentBits">
    <vt:lpwstr>0</vt:lpwstr>
  </property>
</Properties>
</file>