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B38F2" w14:textId="5E27C83D" w:rsidR="007A6257" w:rsidRPr="007A6257" w:rsidRDefault="00773DAC" w:rsidP="007A6257">
      <w:pPr>
        <w:spacing w:after="0" w:line="240" w:lineRule="auto"/>
        <w:jc w:val="center"/>
        <w:rPr>
          <w:b/>
          <w:kern w:val="0"/>
          <w:sz w:val="32"/>
          <w:szCs w:val="32"/>
          <w14:ligatures w14:val="none"/>
        </w:rPr>
      </w:pPr>
      <w:bookmarkStart w:id="0" w:name="_GoBack"/>
      <w:bookmarkEnd w:id="0"/>
      <w:r>
        <w:rPr>
          <w:b/>
          <w:kern w:val="0"/>
          <w:sz w:val="32"/>
          <w:szCs w:val="32"/>
          <w14:ligatures w14:val="none"/>
        </w:rPr>
        <w:t xml:space="preserve">Teaching and Mentoring </w:t>
      </w:r>
      <w:r w:rsidR="007A6257" w:rsidRPr="007A6257">
        <w:rPr>
          <w:b/>
          <w:kern w:val="0"/>
          <w:sz w:val="32"/>
          <w:szCs w:val="32"/>
          <w14:ligatures w14:val="none"/>
        </w:rPr>
        <w:t>FY14-FY23</w:t>
      </w:r>
    </w:p>
    <w:p w14:paraId="41947873" w14:textId="2854C0AB" w:rsidR="007A6257" w:rsidRPr="007A6257" w:rsidRDefault="007A6257" w:rsidP="007A6257">
      <w:pPr>
        <w:spacing w:after="0" w:line="240" w:lineRule="auto"/>
        <w:jc w:val="center"/>
        <w:rPr>
          <w:b/>
          <w:kern w:val="0"/>
          <w:sz w:val="32"/>
          <w:szCs w:val="32"/>
          <w14:ligatures w14:val="none"/>
        </w:rPr>
      </w:pPr>
      <w:r w:rsidRPr="007A6257">
        <w:rPr>
          <w:b/>
          <w:kern w:val="0"/>
          <w:sz w:val="32"/>
          <w:szCs w:val="32"/>
          <w14:ligatures w14:val="none"/>
        </w:rPr>
        <w:t xml:space="preserve">Time and Effort: </w:t>
      </w:r>
      <w:r w:rsidR="001C7E7A">
        <w:rPr>
          <w:b/>
          <w:kern w:val="0"/>
          <w:sz w:val="32"/>
          <w:szCs w:val="32"/>
          <w14:ligatures w14:val="none"/>
        </w:rPr>
        <w:t>0</w:t>
      </w:r>
      <w:r w:rsidRPr="007A6257">
        <w:rPr>
          <w:b/>
          <w:kern w:val="0"/>
          <w:sz w:val="32"/>
          <w:szCs w:val="32"/>
          <w14:ligatures w14:val="none"/>
        </w:rPr>
        <w:t>%</w:t>
      </w:r>
    </w:p>
    <w:p w14:paraId="77DDBA20" w14:textId="77777777" w:rsidR="007A6257" w:rsidRPr="007A6257" w:rsidRDefault="007A6257" w:rsidP="007A6257">
      <w:pPr>
        <w:spacing w:after="0" w:line="240" w:lineRule="auto"/>
        <w:jc w:val="center"/>
        <w:rPr>
          <w:b/>
          <w:kern w:val="0"/>
          <w:sz w:val="32"/>
          <w:szCs w:val="32"/>
          <w14:ligatures w14:val="none"/>
        </w:rPr>
      </w:pPr>
    </w:p>
    <w:p w14:paraId="103A627A" w14:textId="0B8C8D10" w:rsidR="007A6257" w:rsidRPr="007A6257" w:rsidRDefault="00B86B73" w:rsidP="007A6257">
      <w:pPr>
        <w:spacing w:after="0" w:line="240" w:lineRule="auto"/>
        <w:rPr>
          <w:kern w:val="0"/>
          <w:sz w:val="24"/>
          <w:szCs w:val="24"/>
          <w14:ligatures w14:val="none"/>
        </w:rPr>
      </w:pPr>
      <w:r>
        <w:rPr>
          <w:kern w:val="0"/>
          <w:sz w:val="24"/>
          <w:szCs w:val="24"/>
          <w14:ligatures w14:val="none"/>
        </w:rPr>
        <w:t>****</w:t>
      </w:r>
      <w:r w:rsidR="007A6257" w:rsidRPr="007A6257">
        <w:rPr>
          <w:kern w:val="0"/>
          <w:sz w:val="24"/>
          <w:szCs w:val="24"/>
          <w14:ligatures w14:val="none"/>
        </w:rPr>
        <w:t xml:space="preserve"> </w:t>
      </w:r>
      <w:r>
        <w:rPr>
          <w:kern w:val="0"/>
          <w:sz w:val="24"/>
          <w:szCs w:val="24"/>
          <w14:ligatures w14:val="none"/>
        </w:rPr>
        <w:t>****</w:t>
      </w:r>
      <w:r w:rsidR="007A6257" w:rsidRPr="007A6257">
        <w:rPr>
          <w:kern w:val="0"/>
          <w:sz w:val="24"/>
          <w:szCs w:val="24"/>
          <w14:ligatures w14:val="none"/>
        </w:rPr>
        <w:t xml:space="preserve">, OD, MBA was appointed Instructor upon hiring in 2013 and was promoted to Assistant Professor in 2017 on the Clinical Attending Pathway at the University of Arkansas for Medical Sciences, College of Medicine (UAMS COM). She is applying for Associate Professor on this non-tenured track in September 2023. </w:t>
      </w:r>
    </w:p>
    <w:p w14:paraId="6CC91E5C" w14:textId="77777777" w:rsidR="00A72B41" w:rsidRDefault="00A72B41"/>
    <w:p w14:paraId="27BBE006" w14:textId="77777777" w:rsidR="001C7E7A" w:rsidRPr="001C7E7A" w:rsidRDefault="001C7E7A" w:rsidP="001C7E7A">
      <w:pPr>
        <w:spacing w:after="0" w:line="240" w:lineRule="auto"/>
        <w:rPr>
          <w:b/>
          <w:kern w:val="0"/>
          <w:sz w:val="28"/>
          <w:szCs w:val="28"/>
          <w14:ligatures w14:val="none"/>
        </w:rPr>
      </w:pPr>
      <w:r w:rsidRPr="001C7E7A">
        <w:rPr>
          <w:b/>
          <w:kern w:val="0"/>
          <w:sz w:val="28"/>
          <w:szCs w:val="28"/>
          <w14:ligatures w14:val="none"/>
        </w:rPr>
        <w:t>Highlights</w:t>
      </w:r>
    </w:p>
    <w:p w14:paraId="74533E81" w14:textId="77777777" w:rsidR="001C7E7A" w:rsidRDefault="001C7E7A"/>
    <w:p w14:paraId="7EA905EB" w14:textId="31844558" w:rsidR="001C7E7A" w:rsidRPr="00133F31" w:rsidRDefault="001C7E7A">
      <w:pPr>
        <w:rPr>
          <w:b/>
          <w:bCs/>
          <w:sz w:val="24"/>
          <w:szCs w:val="24"/>
        </w:rPr>
      </w:pPr>
      <w:r w:rsidRPr="00133F31">
        <w:rPr>
          <w:b/>
          <w:bCs/>
          <w:sz w:val="24"/>
          <w:szCs w:val="24"/>
        </w:rPr>
        <w:t>Ophthalmology Residents</w:t>
      </w:r>
    </w:p>
    <w:p w14:paraId="62ECCDCA" w14:textId="12D2D796" w:rsidR="001C7E7A" w:rsidRDefault="001C7E7A" w:rsidP="001C7E7A">
      <w:pPr>
        <w:pStyle w:val="ListParagraph"/>
        <w:numPr>
          <w:ilvl w:val="0"/>
          <w:numId w:val="1"/>
        </w:numPr>
        <w:rPr>
          <w:sz w:val="24"/>
          <w:szCs w:val="24"/>
        </w:rPr>
      </w:pPr>
      <w:r>
        <w:rPr>
          <w:sz w:val="24"/>
          <w:szCs w:val="24"/>
        </w:rPr>
        <w:t>Didactic Education, Jones Eye Institute</w:t>
      </w:r>
    </w:p>
    <w:p w14:paraId="079FB2C5" w14:textId="6178D5E0" w:rsidR="001C7E7A" w:rsidRDefault="001C7E7A" w:rsidP="001C7E7A">
      <w:pPr>
        <w:pStyle w:val="ListParagraph"/>
        <w:numPr>
          <w:ilvl w:val="1"/>
          <w:numId w:val="1"/>
        </w:numPr>
        <w:rPr>
          <w:sz w:val="24"/>
          <w:szCs w:val="24"/>
        </w:rPr>
      </w:pPr>
      <w:r>
        <w:rPr>
          <w:sz w:val="24"/>
          <w:szCs w:val="24"/>
        </w:rPr>
        <w:t>Course D</w:t>
      </w:r>
      <w:r w:rsidR="00133F31">
        <w:rPr>
          <w:sz w:val="24"/>
          <w:szCs w:val="24"/>
        </w:rPr>
        <w:t xml:space="preserve">eveloper </w:t>
      </w:r>
      <w:r>
        <w:rPr>
          <w:sz w:val="24"/>
          <w:szCs w:val="24"/>
        </w:rPr>
        <w:t>and D</w:t>
      </w:r>
      <w:r w:rsidR="00133F31">
        <w:rPr>
          <w:sz w:val="24"/>
          <w:szCs w:val="24"/>
        </w:rPr>
        <w:t>irector</w:t>
      </w:r>
      <w:r>
        <w:rPr>
          <w:sz w:val="24"/>
          <w:szCs w:val="24"/>
        </w:rPr>
        <w:t xml:space="preserve"> for Optics</w:t>
      </w:r>
      <w:r w:rsidR="00133F31">
        <w:rPr>
          <w:sz w:val="24"/>
          <w:szCs w:val="24"/>
        </w:rPr>
        <w:t xml:space="preserve"> and Contact Lens Education</w:t>
      </w:r>
    </w:p>
    <w:p w14:paraId="7FB9E966" w14:textId="1CD9AF15" w:rsidR="001C7E7A" w:rsidRDefault="001C7E7A" w:rsidP="001C7E7A">
      <w:pPr>
        <w:pStyle w:val="ListParagraph"/>
        <w:numPr>
          <w:ilvl w:val="1"/>
          <w:numId w:val="1"/>
        </w:numPr>
        <w:rPr>
          <w:sz w:val="24"/>
          <w:szCs w:val="24"/>
        </w:rPr>
      </w:pPr>
      <w:r>
        <w:rPr>
          <w:sz w:val="24"/>
          <w:szCs w:val="24"/>
        </w:rPr>
        <w:t xml:space="preserve">5-6 week course with </w:t>
      </w:r>
      <w:r w:rsidR="00133F31">
        <w:rPr>
          <w:sz w:val="24"/>
          <w:szCs w:val="24"/>
        </w:rPr>
        <w:t>3</w:t>
      </w:r>
      <w:r w:rsidR="00EA7A32">
        <w:rPr>
          <w:sz w:val="24"/>
          <w:szCs w:val="24"/>
        </w:rPr>
        <w:t>, 1-2 hour</w:t>
      </w:r>
      <w:r w:rsidR="00133F31">
        <w:rPr>
          <w:sz w:val="24"/>
          <w:szCs w:val="24"/>
        </w:rPr>
        <w:t xml:space="preserve"> lectures per week and final examination</w:t>
      </w:r>
    </w:p>
    <w:p w14:paraId="325DD4C9" w14:textId="7839C649" w:rsidR="00133F31" w:rsidRDefault="00133F31" w:rsidP="001C7E7A">
      <w:pPr>
        <w:pStyle w:val="ListParagraph"/>
        <w:numPr>
          <w:ilvl w:val="1"/>
          <w:numId w:val="1"/>
        </w:numPr>
        <w:rPr>
          <w:sz w:val="24"/>
          <w:szCs w:val="24"/>
        </w:rPr>
      </w:pPr>
      <w:r>
        <w:rPr>
          <w:sz w:val="24"/>
          <w:szCs w:val="24"/>
        </w:rPr>
        <w:t>Optics Journal Club meeting</w:t>
      </w:r>
    </w:p>
    <w:p w14:paraId="2CE34E46" w14:textId="6E73AC95" w:rsidR="00133F31" w:rsidRDefault="00133F31" w:rsidP="001C7E7A">
      <w:pPr>
        <w:pStyle w:val="ListParagraph"/>
        <w:numPr>
          <w:ilvl w:val="1"/>
          <w:numId w:val="1"/>
        </w:numPr>
        <w:rPr>
          <w:sz w:val="24"/>
          <w:szCs w:val="24"/>
        </w:rPr>
      </w:pPr>
      <w:r>
        <w:rPr>
          <w:sz w:val="24"/>
          <w:szCs w:val="24"/>
        </w:rPr>
        <w:t xml:space="preserve">Main lecturer for course </w:t>
      </w:r>
      <w:r w:rsidRPr="006F6963">
        <w:rPr>
          <w:b/>
          <w:bCs/>
          <w:sz w:val="24"/>
          <w:szCs w:val="24"/>
        </w:rPr>
        <w:t xml:space="preserve">(See </w:t>
      </w:r>
      <w:r w:rsidR="006F6963">
        <w:rPr>
          <w:b/>
          <w:bCs/>
          <w:sz w:val="24"/>
          <w:szCs w:val="24"/>
        </w:rPr>
        <w:t xml:space="preserve">attached </w:t>
      </w:r>
      <w:r w:rsidRPr="006F6963">
        <w:rPr>
          <w:b/>
          <w:bCs/>
          <w:sz w:val="24"/>
          <w:szCs w:val="24"/>
        </w:rPr>
        <w:t>course schedule)</w:t>
      </w:r>
    </w:p>
    <w:p w14:paraId="660B6BAE" w14:textId="4929F2E9" w:rsidR="00133F31" w:rsidRDefault="00133F31" w:rsidP="001C7E7A">
      <w:pPr>
        <w:pStyle w:val="ListParagraph"/>
        <w:numPr>
          <w:ilvl w:val="1"/>
          <w:numId w:val="1"/>
        </w:numPr>
        <w:rPr>
          <w:sz w:val="24"/>
          <w:szCs w:val="24"/>
        </w:rPr>
      </w:pPr>
      <w:r>
        <w:rPr>
          <w:sz w:val="24"/>
          <w:szCs w:val="24"/>
        </w:rPr>
        <w:t>Course Recordings, In-person lectures, Worksheets, and Review Material provided</w:t>
      </w:r>
    </w:p>
    <w:p w14:paraId="0CCE1E55" w14:textId="7622CD37" w:rsidR="00133F31" w:rsidRDefault="00133F31" w:rsidP="00133F31">
      <w:pPr>
        <w:pStyle w:val="ListParagraph"/>
        <w:numPr>
          <w:ilvl w:val="0"/>
          <w:numId w:val="1"/>
        </w:numPr>
        <w:rPr>
          <w:sz w:val="24"/>
          <w:szCs w:val="24"/>
        </w:rPr>
      </w:pPr>
      <w:r>
        <w:rPr>
          <w:sz w:val="24"/>
          <w:szCs w:val="24"/>
        </w:rPr>
        <w:t>Clinical Teaching, Jones Eye Institute</w:t>
      </w:r>
    </w:p>
    <w:p w14:paraId="7CAE8EC9" w14:textId="20E9CEC3" w:rsidR="00133F31" w:rsidRDefault="00133F31" w:rsidP="00133F31">
      <w:pPr>
        <w:pStyle w:val="ListParagraph"/>
        <w:numPr>
          <w:ilvl w:val="1"/>
          <w:numId w:val="1"/>
        </w:numPr>
        <w:rPr>
          <w:sz w:val="24"/>
          <w:szCs w:val="24"/>
        </w:rPr>
      </w:pPr>
      <w:r>
        <w:rPr>
          <w:sz w:val="24"/>
          <w:szCs w:val="24"/>
        </w:rPr>
        <w:t>Educate residents on refractive methods, clinical optics, and contact lens fittings</w:t>
      </w:r>
    </w:p>
    <w:p w14:paraId="0B751103" w14:textId="1707F249" w:rsidR="00133F31" w:rsidRDefault="00133F31" w:rsidP="00133F31">
      <w:pPr>
        <w:pStyle w:val="ListParagraph"/>
        <w:numPr>
          <w:ilvl w:val="1"/>
          <w:numId w:val="1"/>
        </w:numPr>
        <w:rPr>
          <w:sz w:val="24"/>
          <w:szCs w:val="24"/>
        </w:rPr>
      </w:pPr>
      <w:r>
        <w:rPr>
          <w:sz w:val="24"/>
          <w:szCs w:val="24"/>
        </w:rPr>
        <w:t>Supervise residents preforming clinical skills including slit lamp examinations, binocular indirect, retinoscopy, and contact lens fittings</w:t>
      </w:r>
    </w:p>
    <w:p w14:paraId="1FA4E765" w14:textId="378C7DBC" w:rsidR="00773DAC" w:rsidRDefault="00773DAC" w:rsidP="00133F31">
      <w:pPr>
        <w:pStyle w:val="ListParagraph"/>
        <w:numPr>
          <w:ilvl w:val="1"/>
          <w:numId w:val="1"/>
        </w:numPr>
        <w:rPr>
          <w:sz w:val="24"/>
          <w:szCs w:val="24"/>
        </w:rPr>
      </w:pPr>
      <w:r>
        <w:rPr>
          <w:sz w:val="24"/>
          <w:szCs w:val="24"/>
        </w:rPr>
        <w:t xml:space="preserve">PGY-1 residents rotate through Dr. </w:t>
      </w:r>
      <w:r w:rsidR="00B86B73">
        <w:rPr>
          <w:sz w:val="24"/>
          <w:szCs w:val="24"/>
        </w:rPr>
        <w:t>****</w:t>
      </w:r>
      <w:r>
        <w:rPr>
          <w:sz w:val="24"/>
          <w:szCs w:val="24"/>
        </w:rPr>
        <w:t xml:space="preserve">’s clinic while on UAMS </w:t>
      </w:r>
      <w:r w:rsidR="00D5417B">
        <w:rPr>
          <w:sz w:val="24"/>
          <w:szCs w:val="24"/>
        </w:rPr>
        <w:t xml:space="preserve">month-long </w:t>
      </w:r>
      <w:r>
        <w:rPr>
          <w:sz w:val="24"/>
          <w:szCs w:val="24"/>
        </w:rPr>
        <w:t>rotation</w:t>
      </w:r>
    </w:p>
    <w:p w14:paraId="21B8A81C" w14:textId="26B117B1" w:rsidR="00133F31" w:rsidRDefault="00133F31" w:rsidP="00133F31">
      <w:pPr>
        <w:pStyle w:val="ListParagraph"/>
        <w:numPr>
          <w:ilvl w:val="1"/>
          <w:numId w:val="1"/>
        </w:numPr>
        <w:rPr>
          <w:sz w:val="24"/>
          <w:szCs w:val="24"/>
        </w:rPr>
      </w:pPr>
      <w:r>
        <w:rPr>
          <w:sz w:val="24"/>
          <w:szCs w:val="24"/>
        </w:rPr>
        <w:t xml:space="preserve">PGY-2 residents rotate through Dr. </w:t>
      </w:r>
      <w:r w:rsidR="00B86B73">
        <w:rPr>
          <w:sz w:val="24"/>
          <w:szCs w:val="24"/>
        </w:rPr>
        <w:t>****</w:t>
      </w:r>
      <w:r>
        <w:rPr>
          <w:sz w:val="24"/>
          <w:szCs w:val="24"/>
        </w:rPr>
        <w:t>’s clinic a total of 16 weeks out of the year</w:t>
      </w:r>
    </w:p>
    <w:p w14:paraId="44379980" w14:textId="17CE8F74" w:rsidR="00133F31" w:rsidRPr="001C7E7A" w:rsidRDefault="00133F31" w:rsidP="00133F31">
      <w:pPr>
        <w:pStyle w:val="ListParagraph"/>
        <w:numPr>
          <w:ilvl w:val="1"/>
          <w:numId w:val="1"/>
        </w:numPr>
        <w:rPr>
          <w:sz w:val="24"/>
          <w:szCs w:val="24"/>
        </w:rPr>
      </w:pPr>
      <w:r>
        <w:rPr>
          <w:sz w:val="24"/>
          <w:szCs w:val="24"/>
        </w:rPr>
        <w:t xml:space="preserve">PGY-4 residents interested in comprehensive or </w:t>
      </w:r>
      <w:r w:rsidR="00773DAC">
        <w:rPr>
          <w:sz w:val="24"/>
          <w:szCs w:val="24"/>
        </w:rPr>
        <w:t xml:space="preserve">cornea subspecialty return and rotate with Dr. </w:t>
      </w:r>
      <w:r w:rsidR="00B86B73">
        <w:rPr>
          <w:sz w:val="24"/>
          <w:szCs w:val="24"/>
        </w:rPr>
        <w:t>****</w:t>
      </w:r>
      <w:r w:rsidR="00773DAC">
        <w:rPr>
          <w:sz w:val="24"/>
          <w:szCs w:val="24"/>
        </w:rPr>
        <w:t xml:space="preserve"> an additional month during their elective rotations</w:t>
      </w:r>
    </w:p>
    <w:p w14:paraId="547480DA" w14:textId="523F226F" w:rsidR="001C7E7A" w:rsidRPr="00AA7F78" w:rsidRDefault="001C7E7A">
      <w:pPr>
        <w:rPr>
          <w:b/>
          <w:bCs/>
          <w:sz w:val="24"/>
          <w:szCs w:val="24"/>
        </w:rPr>
      </w:pPr>
      <w:r w:rsidRPr="00AA7F78">
        <w:rPr>
          <w:b/>
          <w:bCs/>
          <w:sz w:val="24"/>
          <w:szCs w:val="24"/>
        </w:rPr>
        <w:t>Family Medicine Residents</w:t>
      </w:r>
    </w:p>
    <w:p w14:paraId="7ED859A8" w14:textId="7A6ECA1C" w:rsidR="00AA7F78" w:rsidRDefault="00AA7F78" w:rsidP="00AA7F78">
      <w:pPr>
        <w:pStyle w:val="ListParagraph"/>
        <w:numPr>
          <w:ilvl w:val="0"/>
          <w:numId w:val="2"/>
        </w:numPr>
        <w:rPr>
          <w:sz w:val="24"/>
          <w:szCs w:val="24"/>
        </w:rPr>
      </w:pPr>
      <w:r>
        <w:rPr>
          <w:sz w:val="24"/>
          <w:szCs w:val="24"/>
        </w:rPr>
        <w:t>Clinical teaching, Jones Eye Institute</w:t>
      </w:r>
    </w:p>
    <w:p w14:paraId="2138295D" w14:textId="7226A338" w:rsidR="00AA7F78" w:rsidRDefault="00AA7F78" w:rsidP="00AA7F78">
      <w:pPr>
        <w:pStyle w:val="ListParagraph"/>
        <w:numPr>
          <w:ilvl w:val="1"/>
          <w:numId w:val="2"/>
        </w:numPr>
        <w:rPr>
          <w:sz w:val="24"/>
          <w:szCs w:val="24"/>
        </w:rPr>
      </w:pPr>
      <w:r>
        <w:rPr>
          <w:sz w:val="24"/>
          <w:szCs w:val="24"/>
        </w:rPr>
        <w:t xml:space="preserve">Educate residents on common systemic disease and its associated eye manifestations.  </w:t>
      </w:r>
    </w:p>
    <w:p w14:paraId="63213388" w14:textId="0258A20D" w:rsidR="00AA7F78" w:rsidRPr="00AA7F78" w:rsidRDefault="00AA7F78" w:rsidP="00AA7F78">
      <w:pPr>
        <w:pStyle w:val="ListParagraph"/>
        <w:numPr>
          <w:ilvl w:val="1"/>
          <w:numId w:val="2"/>
        </w:numPr>
        <w:rPr>
          <w:sz w:val="24"/>
          <w:szCs w:val="24"/>
        </w:rPr>
      </w:pPr>
      <w:r>
        <w:rPr>
          <w:sz w:val="24"/>
          <w:szCs w:val="24"/>
        </w:rPr>
        <w:t xml:space="preserve">Review treatment of common eye conditions that are likely to appear in primary care clinic or emergency department.  </w:t>
      </w:r>
    </w:p>
    <w:p w14:paraId="30BDF136" w14:textId="77777777" w:rsidR="001B7DB4" w:rsidRDefault="001B7DB4">
      <w:pPr>
        <w:rPr>
          <w:b/>
          <w:bCs/>
          <w:sz w:val="24"/>
          <w:szCs w:val="24"/>
        </w:rPr>
      </w:pPr>
    </w:p>
    <w:p w14:paraId="5BA92A85" w14:textId="77777777" w:rsidR="001B7DB4" w:rsidRDefault="001B7DB4">
      <w:pPr>
        <w:rPr>
          <w:b/>
          <w:bCs/>
          <w:sz w:val="24"/>
          <w:szCs w:val="24"/>
        </w:rPr>
      </w:pPr>
    </w:p>
    <w:p w14:paraId="08D822AC" w14:textId="77777777" w:rsidR="001B7DB4" w:rsidRDefault="001B7DB4">
      <w:pPr>
        <w:rPr>
          <w:b/>
          <w:bCs/>
          <w:sz w:val="24"/>
          <w:szCs w:val="24"/>
        </w:rPr>
      </w:pPr>
    </w:p>
    <w:p w14:paraId="64C2B089" w14:textId="03D1207E" w:rsidR="001C7E7A" w:rsidRPr="00AA7F78" w:rsidRDefault="001C7E7A">
      <w:pPr>
        <w:rPr>
          <w:b/>
          <w:bCs/>
          <w:sz w:val="24"/>
          <w:szCs w:val="24"/>
        </w:rPr>
      </w:pPr>
      <w:r w:rsidRPr="00AA7F78">
        <w:rPr>
          <w:b/>
          <w:bCs/>
          <w:sz w:val="24"/>
          <w:szCs w:val="24"/>
        </w:rPr>
        <w:lastRenderedPageBreak/>
        <w:t>Optometry Student</w:t>
      </w:r>
      <w:r w:rsidR="00FD699D">
        <w:rPr>
          <w:b/>
          <w:bCs/>
          <w:sz w:val="24"/>
          <w:szCs w:val="24"/>
        </w:rPr>
        <w:t>s</w:t>
      </w:r>
    </w:p>
    <w:p w14:paraId="427B07D9" w14:textId="6F71C189" w:rsidR="00AA7F78" w:rsidRDefault="00AA7F78" w:rsidP="00AA7F78">
      <w:pPr>
        <w:pStyle w:val="ListParagraph"/>
        <w:numPr>
          <w:ilvl w:val="0"/>
          <w:numId w:val="2"/>
        </w:numPr>
        <w:rPr>
          <w:sz w:val="24"/>
          <w:szCs w:val="24"/>
        </w:rPr>
      </w:pPr>
      <w:r>
        <w:rPr>
          <w:sz w:val="24"/>
          <w:szCs w:val="24"/>
        </w:rPr>
        <w:t>Clinical Teaching</w:t>
      </w:r>
    </w:p>
    <w:p w14:paraId="69380D39" w14:textId="3C6C2625" w:rsidR="00AA7F78" w:rsidRPr="00AA7F78" w:rsidRDefault="00FD699D" w:rsidP="00AA7F78">
      <w:pPr>
        <w:pStyle w:val="ListParagraph"/>
        <w:numPr>
          <w:ilvl w:val="1"/>
          <w:numId w:val="2"/>
        </w:numPr>
        <w:rPr>
          <w:sz w:val="24"/>
          <w:szCs w:val="24"/>
        </w:rPr>
      </w:pPr>
      <w:r>
        <w:rPr>
          <w:sz w:val="24"/>
          <w:szCs w:val="24"/>
        </w:rPr>
        <w:t>S</w:t>
      </w:r>
      <w:r w:rsidR="00AA7F78">
        <w:rPr>
          <w:sz w:val="24"/>
          <w:szCs w:val="24"/>
        </w:rPr>
        <w:t>hadowing of optometry students and those undergrad students who are interested in optometry as a field of study</w:t>
      </w:r>
    </w:p>
    <w:p w14:paraId="55D99995" w14:textId="3170C934" w:rsidR="001C7E7A" w:rsidRPr="003C174F" w:rsidRDefault="001C7E7A">
      <w:pPr>
        <w:rPr>
          <w:b/>
          <w:bCs/>
          <w:sz w:val="24"/>
          <w:szCs w:val="24"/>
        </w:rPr>
      </w:pPr>
      <w:r w:rsidRPr="003C174F">
        <w:rPr>
          <w:b/>
          <w:bCs/>
          <w:sz w:val="24"/>
          <w:szCs w:val="24"/>
        </w:rPr>
        <w:t>Opto</w:t>
      </w:r>
      <w:r w:rsidR="00AD1508" w:rsidRPr="003C174F">
        <w:rPr>
          <w:b/>
          <w:bCs/>
          <w:sz w:val="24"/>
          <w:szCs w:val="24"/>
        </w:rPr>
        <w:t>metric Physician</w:t>
      </w:r>
      <w:r w:rsidR="00FD699D">
        <w:rPr>
          <w:b/>
          <w:bCs/>
          <w:sz w:val="24"/>
          <w:szCs w:val="24"/>
        </w:rPr>
        <w:t>s</w:t>
      </w:r>
      <w:r w:rsidR="00AD1508" w:rsidRPr="003C174F">
        <w:rPr>
          <w:b/>
          <w:bCs/>
          <w:sz w:val="24"/>
          <w:szCs w:val="24"/>
        </w:rPr>
        <w:t xml:space="preserve"> </w:t>
      </w:r>
    </w:p>
    <w:p w14:paraId="0A61244B" w14:textId="467C59DB" w:rsidR="00AA7F78" w:rsidRDefault="00AD1508" w:rsidP="00AA7F78">
      <w:pPr>
        <w:pStyle w:val="ListParagraph"/>
        <w:numPr>
          <w:ilvl w:val="0"/>
          <w:numId w:val="2"/>
        </w:numPr>
        <w:rPr>
          <w:sz w:val="24"/>
          <w:szCs w:val="24"/>
        </w:rPr>
      </w:pPr>
      <w:r>
        <w:rPr>
          <w:sz w:val="24"/>
          <w:szCs w:val="24"/>
        </w:rPr>
        <w:t>Clinical teaching, Jones Eye Institute</w:t>
      </w:r>
    </w:p>
    <w:p w14:paraId="4C19157F" w14:textId="38A8C8F9" w:rsidR="00AD1508" w:rsidRDefault="00AD1508" w:rsidP="00AD1508">
      <w:pPr>
        <w:pStyle w:val="ListParagraph"/>
        <w:numPr>
          <w:ilvl w:val="1"/>
          <w:numId w:val="2"/>
        </w:numPr>
        <w:rPr>
          <w:sz w:val="24"/>
          <w:szCs w:val="24"/>
        </w:rPr>
      </w:pPr>
      <w:r>
        <w:rPr>
          <w:sz w:val="24"/>
          <w:szCs w:val="24"/>
        </w:rPr>
        <w:t>This is usually during the specialty lens clinic.  These optometrists are interested in prosthetic and scleral fittings and want to learn technique or are considering referring patients for services.</w:t>
      </w:r>
    </w:p>
    <w:p w14:paraId="5B9AC8E2" w14:textId="5E3E9A54" w:rsidR="00AD1508" w:rsidRDefault="00AD1508" w:rsidP="00AD1508">
      <w:pPr>
        <w:pStyle w:val="ListParagraph"/>
        <w:numPr>
          <w:ilvl w:val="0"/>
          <w:numId w:val="2"/>
        </w:numPr>
        <w:rPr>
          <w:sz w:val="24"/>
          <w:szCs w:val="24"/>
        </w:rPr>
      </w:pPr>
      <w:r>
        <w:rPr>
          <w:sz w:val="24"/>
          <w:szCs w:val="24"/>
        </w:rPr>
        <w:t>Lectures, Statehouse Convention Center and Jones Eye Institute</w:t>
      </w:r>
    </w:p>
    <w:p w14:paraId="6888CAA5" w14:textId="1F497AAE" w:rsidR="00AD1508" w:rsidRDefault="00AD1508" w:rsidP="00AD1508">
      <w:pPr>
        <w:pStyle w:val="ListParagraph"/>
        <w:numPr>
          <w:ilvl w:val="1"/>
          <w:numId w:val="2"/>
        </w:numPr>
        <w:rPr>
          <w:sz w:val="24"/>
          <w:szCs w:val="24"/>
        </w:rPr>
      </w:pPr>
      <w:r>
        <w:rPr>
          <w:sz w:val="24"/>
          <w:szCs w:val="24"/>
        </w:rPr>
        <w:t>Arkansas Spring Optometry Convention- yearly state convention lecture series (4 hours)</w:t>
      </w:r>
    </w:p>
    <w:p w14:paraId="48B3B522" w14:textId="355DBF83" w:rsidR="00AD1508" w:rsidRDefault="00AD1508" w:rsidP="00AD1508">
      <w:pPr>
        <w:pStyle w:val="ListParagraph"/>
        <w:numPr>
          <w:ilvl w:val="1"/>
          <w:numId w:val="2"/>
        </w:numPr>
        <w:rPr>
          <w:sz w:val="24"/>
          <w:szCs w:val="24"/>
        </w:rPr>
      </w:pPr>
      <w:r>
        <w:rPr>
          <w:sz w:val="24"/>
          <w:szCs w:val="24"/>
        </w:rPr>
        <w:t>Quarterly lecture series for community optometrists</w:t>
      </w:r>
    </w:p>
    <w:p w14:paraId="54534027" w14:textId="33A3A3EB" w:rsidR="00AD1508" w:rsidRDefault="00AD1508" w:rsidP="00AD1508">
      <w:pPr>
        <w:pStyle w:val="ListParagraph"/>
        <w:numPr>
          <w:ilvl w:val="1"/>
          <w:numId w:val="2"/>
        </w:numPr>
        <w:rPr>
          <w:sz w:val="24"/>
          <w:szCs w:val="24"/>
        </w:rPr>
      </w:pPr>
      <w:r>
        <w:rPr>
          <w:sz w:val="24"/>
          <w:szCs w:val="24"/>
        </w:rPr>
        <w:t>Scleral lens lectures and fitting labs</w:t>
      </w:r>
    </w:p>
    <w:p w14:paraId="4CF03785" w14:textId="7410EA41" w:rsidR="00FD699D" w:rsidRDefault="00FD699D" w:rsidP="00FD699D">
      <w:pPr>
        <w:pStyle w:val="ListParagraph"/>
        <w:numPr>
          <w:ilvl w:val="0"/>
          <w:numId w:val="2"/>
        </w:numPr>
        <w:rPr>
          <w:sz w:val="24"/>
          <w:szCs w:val="24"/>
        </w:rPr>
      </w:pPr>
      <w:r>
        <w:rPr>
          <w:sz w:val="24"/>
          <w:szCs w:val="24"/>
        </w:rPr>
        <w:t>Mentoring</w:t>
      </w:r>
    </w:p>
    <w:p w14:paraId="0389E914" w14:textId="5C3057CE" w:rsidR="00FD699D" w:rsidRDefault="00FD699D" w:rsidP="00FD699D">
      <w:pPr>
        <w:pStyle w:val="ListParagraph"/>
        <w:numPr>
          <w:ilvl w:val="1"/>
          <w:numId w:val="2"/>
        </w:numPr>
        <w:rPr>
          <w:sz w:val="24"/>
          <w:szCs w:val="24"/>
        </w:rPr>
      </w:pPr>
      <w:r>
        <w:rPr>
          <w:sz w:val="24"/>
          <w:szCs w:val="24"/>
        </w:rPr>
        <w:t>Support of junior faculty optometrists</w:t>
      </w:r>
    </w:p>
    <w:p w14:paraId="264F69BE" w14:textId="68BECBC3" w:rsidR="00FD699D" w:rsidRDefault="00FD699D" w:rsidP="00FD699D">
      <w:pPr>
        <w:pStyle w:val="ListParagraph"/>
        <w:numPr>
          <w:ilvl w:val="1"/>
          <w:numId w:val="2"/>
        </w:numPr>
        <w:rPr>
          <w:sz w:val="24"/>
          <w:szCs w:val="24"/>
        </w:rPr>
      </w:pPr>
      <w:r>
        <w:rPr>
          <w:sz w:val="24"/>
          <w:szCs w:val="24"/>
        </w:rPr>
        <w:t>Shadowing and in-clinic training of Epic Kaleidoscope, ordering and review of eye testing, clinic flow, referral processes</w:t>
      </w:r>
      <w:r w:rsidR="0053356E">
        <w:rPr>
          <w:sz w:val="24"/>
          <w:szCs w:val="24"/>
        </w:rPr>
        <w:t xml:space="preserve"> upon hiring</w:t>
      </w:r>
    </w:p>
    <w:p w14:paraId="48269FDD" w14:textId="2EB70B06" w:rsidR="0053356E" w:rsidRDefault="0053356E" w:rsidP="00FD699D">
      <w:pPr>
        <w:pStyle w:val="ListParagraph"/>
        <w:numPr>
          <w:ilvl w:val="1"/>
          <w:numId w:val="2"/>
        </w:numPr>
        <w:rPr>
          <w:sz w:val="24"/>
          <w:szCs w:val="24"/>
        </w:rPr>
      </w:pPr>
      <w:r>
        <w:rPr>
          <w:sz w:val="24"/>
          <w:szCs w:val="24"/>
        </w:rPr>
        <w:t xml:space="preserve">Assign resident lectures and provide </w:t>
      </w:r>
      <w:r w:rsidR="001B7DB4">
        <w:rPr>
          <w:sz w:val="24"/>
          <w:szCs w:val="24"/>
        </w:rPr>
        <w:t>feedback</w:t>
      </w:r>
      <w:r>
        <w:rPr>
          <w:sz w:val="24"/>
          <w:szCs w:val="24"/>
        </w:rPr>
        <w:t xml:space="preserve"> of lectures</w:t>
      </w:r>
      <w:r w:rsidR="001B7DB4">
        <w:rPr>
          <w:sz w:val="24"/>
          <w:szCs w:val="24"/>
        </w:rPr>
        <w:t xml:space="preserve"> given</w:t>
      </w:r>
    </w:p>
    <w:p w14:paraId="7D94294E" w14:textId="50B62649" w:rsidR="001B7DB4" w:rsidRPr="00AA7F78" w:rsidRDefault="001B7DB4" w:rsidP="00FD699D">
      <w:pPr>
        <w:pStyle w:val="ListParagraph"/>
        <w:numPr>
          <w:ilvl w:val="1"/>
          <w:numId w:val="2"/>
        </w:numPr>
        <w:rPr>
          <w:sz w:val="24"/>
          <w:szCs w:val="24"/>
        </w:rPr>
      </w:pPr>
      <w:r>
        <w:rPr>
          <w:sz w:val="24"/>
          <w:szCs w:val="24"/>
        </w:rPr>
        <w:t>Support junior optometrists working in the state of Arkansas through state association mentoring program</w:t>
      </w:r>
    </w:p>
    <w:p w14:paraId="495F3E97" w14:textId="49C38B11" w:rsidR="001C7E7A" w:rsidRDefault="001C7E7A">
      <w:pPr>
        <w:rPr>
          <w:sz w:val="24"/>
          <w:szCs w:val="24"/>
        </w:rPr>
      </w:pPr>
      <w:r w:rsidRPr="003C174F">
        <w:rPr>
          <w:b/>
          <w:bCs/>
          <w:sz w:val="24"/>
          <w:szCs w:val="24"/>
        </w:rPr>
        <w:t>Medical Students</w:t>
      </w:r>
      <w:r w:rsidR="00FD6312">
        <w:rPr>
          <w:sz w:val="24"/>
          <w:szCs w:val="24"/>
        </w:rPr>
        <w:t xml:space="preserve"> (1/2 day sessions, 3</w:t>
      </w:r>
      <w:r w:rsidR="00FD6312" w:rsidRPr="00FD6312">
        <w:rPr>
          <w:sz w:val="24"/>
          <w:szCs w:val="24"/>
          <w:vertAlign w:val="superscript"/>
        </w:rPr>
        <w:t>rd</w:t>
      </w:r>
      <w:r w:rsidR="00FD6312">
        <w:rPr>
          <w:sz w:val="24"/>
          <w:szCs w:val="24"/>
        </w:rPr>
        <w:t xml:space="preserve"> and 4</w:t>
      </w:r>
      <w:r w:rsidR="00FD6312" w:rsidRPr="00FD6312">
        <w:rPr>
          <w:sz w:val="24"/>
          <w:szCs w:val="24"/>
          <w:vertAlign w:val="superscript"/>
        </w:rPr>
        <w:t>th</w:t>
      </w:r>
      <w:r w:rsidR="00FD6312">
        <w:rPr>
          <w:sz w:val="24"/>
          <w:szCs w:val="24"/>
        </w:rPr>
        <w:t xml:space="preserve"> year students split by faculty in clin</w:t>
      </w:r>
      <w:r w:rsidR="003C174F">
        <w:rPr>
          <w:sz w:val="24"/>
          <w:szCs w:val="24"/>
        </w:rPr>
        <w:t>i</w:t>
      </w:r>
      <w:r w:rsidR="00FD6312">
        <w:rPr>
          <w:sz w:val="24"/>
          <w:szCs w:val="24"/>
        </w:rPr>
        <w:t>c)</w:t>
      </w:r>
    </w:p>
    <w:p w14:paraId="5FE0C948" w14:textId="7D9DA6B6" w:rsidR="00FD6312" w:rsidRDefault="00FD6312" w:rsidP="00FD6312">
      <w:pPr>
        <w:pStyle w:val="ListParagraph"/>
        <w:numPr>
          <w:ilvl w:val="0"/>
          <w:numId w:val="3"/>
        </w:numPr>
        <w:rPr>
          <w:sz w:val="24"/>
          <w:szCs w:val="24"/>
        </w:rPr>
      </w:pPr>
      <w:r>
        <w:rPr>
          <w:sz w:val="24"/>
          <w:szCs w:val="24"/>
        </w:rPr>
        <w:t>Clinical Teaching, Jones Eye Institute</w:t>
      </w:r>
    </w:p>
    <w:p w14:paraId="52821361" w14:textId="31F14444" w:rsidR="00FD6312" w:rsidRDefault="00FD6312" w:rsidP="00FD6312">
      <w:pPr>
        <w:pStyle w:val="ListParagraph"/>
        <w:numPr>
          <w:ilvl w:val="1"/>
          <w:numId w:val="3"/>
        </w:numPr>
        <w:rPr>
          <w:sz w:val="24"/>
          <w:szCs w:val="24"/>
        </w:rPr>
      </w:pPr>
      <w:r>
        <w:rPr>
          <w:sz w:val="24"/>
          <w:szCs w:val="24"/>
        </w:rPr>
        <w:t>Direct supervision of basic patient workup for eye exam (VA, pupils, fields,</w:t>
      </w:r>
      <w:r w:rsidR="003C174F">
        <w:rPr>
          <w:sz w:val="24"/>
          <w:szCs w:val="24"/>
        </w:rPr>
        <w:t xml:space="preserve"> extraocular </w:t>
      </w:r>
      <w:r w:rsidR="00FD699D">
        <w:rPr>
          <w:sz w:val="24"/>
          <w:szCs w:val="24"/>
        </w:rPr>
        <w:t>motility</w:t>
      </w:r>
      <w:r w:rsidR="003C174F">
        <w:rPr>
          <w:sz w:val="24"/>
          <w:szCs w:val="24"/>
        </w:rPr>
        <w:t>)</w:t>
      </w:r>
    </w:p>
    <w:p w14:paraId="711EEAA4" w14:textId="06C139A5" w:rsidR="003C174F" w:rsidRDefault="003C174F" w:rsidP="00FD6312">
      <w:pPr>
        <w:pStyle w:val="ListParagraph"/>
        <w:numPr>
          <w:ilvl w:val="1"/>
          <w:numId w:val="3"/>
        </w:numPr>
        <w:rPr>
          <w:sz w:val="24"/>
          <w:szCs w:val="24"/>
        </w:rPr>
      </w:pPr>
      <w:r>
        <w:rPr>
          <w:sz w:val="24"/>
          <w:szCs w:val="24"/>
        </w:rPr>
        <w:t>Education of clinical findings and review of ophthalmic special testing</w:t>
      </w:r>
    </w:p>
    <w:p w14:paraId="00DF3DDC" w14:textId="4F854268" w:rsidR="003C174F" w:rsidRDefault="003C174F" w:rsidP="00FD6312">
      <w:pPr>
        <w:pStyle w:val="ListParagraph"/>
        <w:numPr>
          <w:ilvl w:val="1"/>
          <w:numId w:val="3"/>
        </w:numPr>
        <w:rPr>
          <w:sz w:val="24"/>
          <w:szCs w:val="24"/>
        </w:rPr>
      </w:pPr>
      <w:r>
        <w:rPr>
          <w:sz w:val="24"/>
          <w:szCs w:val="24"/>
        </w:rPr>
        <w:t>Rated at the highest level (5) on surveys</w:t>
      </w:r>
    </w:p>
    <w:p w14:paraId="252AEE54" w14:textId="718630FB" w:rsidR="00FD699D" w:rsidRDefault="00FD699D" w:rsidP="00FD699D">
      <w:pPr>
        <w:pStyle w:val="ListParagraph"/>
        <w:numPr>
          <w:ilvl w:val="0"/>
          <w:numId w:val="3"/>
        </w:numPr>
        <w:rPr>
          <w:sz w:val="24"/>
          <w:szCs w:val="24"/>
        </w:rPr>
      </w:pPr>
      <w:r>
        <w:rPr>
          <w:sz w:val="24"/>
          <w:szCs w:val="24"/>
        </w:rPr>
        <w:t>Practice Labs</w:t>
      </w:r>
    </w:p>
    <w:p w14:paraId="0125BCE9" w14:textId="0FD4B76D" w:rsidR="00FD699D" w:rsidRPr="00FD6312" w:rsidRDefault="00FD699D" w:rsidP="00FD699D">
      <w:pPr>
        <w:pStyle w:val="ListParagraph"/>
        <w:numPr>
          <w:ilvl w:val="1"/>
          <w:numId w:val="3"/>
        </w:numPr>
        <w:rPr>
          <w:sz w:val="24"/>
          <w:szCs w:val="24"/>
        </w:rPr>
      </w:pPr>
      <w:r>
        <w:rPr>
          <w:sz w:val="24"/>
          <w:szCs w:val="24"/>
        </w:rPr>
        <w:t>Training first and second year medical students in small, rotating groups on pupillary function, extraocular motility, and confrontation visual fields</w:t>
      </w:r>
    </w:p>
    <w:p w14:paraId="0A384AFF" w14:textId="1BAC9616" w:rsidR="001C7E7A" w:rsidRPr="00887D2C" w:rsidRDefault="001C7E7A">
      <w:pPr>
        <w:rPr>
          <w:b/>
          <w:bCs/>
          <w:sz w:val="24"/>
          <w:szCs w:val="24"/>
        </w:rPr>
      </w:pPr>
      <w:r w:rsidRPr="00887D2C">
        <w:rPr>
          <w:b/>
          <w:bCs/>
          <w:sz w:val="24"/>
          <w:szCs w:val="24"/>
        </w:rPr>
        <w:t>Undergraduate Students</w:t>
      </w:r>
    </w:p>
    <w:p w14:paraId="7396E095" w14:textId="2C195D57" w:rsidR="00887D2C" w:rsidRDefault="00887D2C" w:rsidP="00887D2C">
      <w:pPr>
        <w:pStyle w:val="ListParagraph"/>
        <w:numPr>
          <w:ilvl w:val="0"/>
          <w:numId w:val="4"/>
        </w:numPr>
        <w:rPr>
          <w:sz w:val="24"/>
          <w:szCs w:val="24"/>
        </w:rPr>
      </w:pPr>
      <w:r>
        <w:rPr>
          <w:sz w:val="24"/>
          <w:szCs w:val="24"/>
        </w:rPr>
        <w:t>Certified Ophthalmic Medical Technology (COMT) Students</w:t>
      </w:r>
    </w:p>
    <w:p w14:paraId="1BABE267" w14:textId="37E8DE19" w:rsidR="00887D2C" w:rsidRDefault="00887D2C" w:rsidP="00887D2C">
      <w:pPr>
        <w:pStyle w:val="ListParagraph"/>
        <w:numPr>
          <w:ilvl w:val="1"/>
          <w:numId w:val="4"/>
        </w:numPr>
        <w:rPr>
          <w:sz w:val="24"/>
          <w:szCs w:val="24"/>
        </w:rPr>
      </w:pPr>
      <w:r>
        <w:rPr>
          <w:sz w:val="24"/>
          <w:szCs w:val="24"/>
        </w:rPr>
        <w:t>Didactic Lecturer of Optics and Contact Lens from 2014-2021</w:t>
      </w:r>
    </w:p>
    <w:p w14:paraId="56874351" w14:textId="1408B35F" w:rsidR="00887D2C" w:rsidRDefault="00887D2C" w:rsidP="00887D2C">
      <w:pPr>
        <w:pStyle w:val="ListParagraph"/>
        <w:numPr>
          <w:ilvl w:val="1"/>
          <w:numId w:val="4"/>
        </w:numPr>
        <w:rPr>
          <w:sz w:val="24"/>
          <w:szCs w:val="24"/>
        </w:rPr>
      </w:pPr>
      <w:r>
        <w:rPr>
          <w:sz w:val="24"/>
          <w:szCs w:val="24"/>
        </w:rPr>
        <w:t>Clinical shadowing and instruction</w:t>
      </w:r>
    </w:p>
    <w:p w14:paraId="0D70073E" w14:textId="77777777" w:rsidR="001B7DB4" w:rsidRDefault="001B7DB4" w:rsidP="00483C91">
      <w:pPr>
        <w:rPr>
          <w:b/>
          <w:bCs/>
          <w:sz w:val="28"/>
          <w:szCs w:val="28"/>
        </w:rPr>
      </w:pPr>
    </w:p>
    <w:p w14:paraId="3273E470" w14:textId="77777777" w:rsidR="001B7DB4" w:rsidRDefault="001B7DB4" w:rsidP="00483C91">
      <w:pPr>
        <w:rPr>
          <w:b/>
          <w:bCs/>
          <w:sz w:val="28"/>
          <w:szCs w:val="28"/>
        </w:rPr>
      </w:pPr>
    </w:p>
    <w:p w14:paraId="7305A270" w14:textId="1DD29391" w:rsidR="00483C91" w:rsidRPr="00483C91" w:rsidRDefault="00483C91" w:rsidP="00483C91">
      <w:pPr>
        <w:rPr>
          <w:b/>
          <w:bCs/>
          <w:sz w:val="28"/>
          <w:szCs w:val="28"/>
        </w:rPr>
      </w:pPr>
      <w:r w:rsidRPr="00483C91">
        <w:rPr>
          <w:b/>
          <w:bCs/>
          <w:sz w:val="28"/>
          <w:szCs w:val="28"/>
        </w:rPr>
        <w:lastRenderedPageBreak/>
        <w:t>Detailed Description of Teaching and Mentoring Activities</w:t>
      </w:r>
    </w:p>
    <w:p w14:paraId="06261958" w14:textId="3D7630DE" w:rsidR="00483C91" w:rsidRPr="000E7F82" w:rsidRDefault="00483C91" w:rsidP="00483C91">
      <w:pPr>
        <w:rPr>
          <w:b/>
          <w:bCs/>
          <w:sz w:val="24"/>
          <w:szCs w:val="24"/>
        </w:rPr>
      </w:pPr>
      <w:r w:rsidRPr="000E7F82">
        <w:rPr>
          <w:b/>
          <w:bCs/>
          <w:sz w:val="24"/>
          <w:szCs w:val="24"/>
        </w:rPr>
        <w:t>Ophthalmology Residents</w:t>
      </w:r>
    </w:p>
    <w:p w14:paraId="7B2B0BB4" w14:textId="29951798" w:rsidR="00483C91" w:rsidRPr="000E7F82" w:rsidRDefault="00483C91" w:rsidP="00483C91">
      <w:pPr>
        <w:rPr>
          <w:b/>
          <w:bCs/>
          <w:sz w:val="24"/>
          <w:szCs w:val="24"/>
        </w:rPr>
      </w:pPr>
      <w:r w:rsidRPr="000E7F82">
        <w:rPr>
          <w:b/>
          <w:bCs/>
          <w:sz w:val="24"/>
          <w:szCs w:val="24"/>
        </w:rPr>
        <w:t>Didactic</w:t>
      </w:r>
    </w:p>
    <w:p w14:paraId="1E61661F" w14:textId="52345B8D" w:rsidR="00483C91" w:rsidRDefault="00483C91" w:rsidP="00483C91">
      <w:pPr>
        <w:rPr>
          <w:sz w:val="24"/>
          <w:szCs w:val="24"/>
        </w:rPr>
      </w:pPr>
      <w:r>
        <w:rPr>
          <w:sz w:val="24"/>
          <w:szCs w:val="24"/>
        </w:rPr>
        <w:t xml:space="preserve">Dr. </w:t>
      </w:r>
      <w:r w:rsidR="00B86B73">
        <w:rPr>
          <w:sz w:val="24"/>
          <w:szCs w:val="24"/>
        </w:rPr>
        <w:t>****</w:t>
      </w:r>
      <w:r>
        <w:rPr>
          <w:sz w:val="24"/>
          <w:szCs w:val="24"/>
        </w:rPr>
        <w:t xml:space="preserve"> has been teaching the residents optics since joining the faculty at the end of 2013.  At that time, there was not a designated optics teacher or course, and Dr. Richard Harper, the</w:t>
      </w:r>
      <w:r w:rsidR="00D46114">
        <w:rPr>
          <w:sz w:val="24"/>
          <w:szCs w:val="24"/>
        </w:rPr>
        <w:t xml:space="preserve"> </w:t>
      </w:r>
      <w:r>
        <w:rPr>
          <w:sz w:val="24"/>
          <w:szCs w:val="24"/>
        </w:rPr>
        <w:t>resident director, was teaching 3 optics lectures every March.  The residents take a national ophthalmology-specific exam (OKAP</w:t>
      </w:r>
      <w:r w:rsidR="000E7F82">
        <w:rPr>
          <w:sz w:val="24"/>
          <w:szCs w:val="24"/>
        </w:rPr>
        <w:t>-Ophthalmic Knowledge Assessment Prog</w:t>
      </w:r>
      <w:r w:rsidR="003C451F">
        <w:rPr>
          <w:sz w:val="24"/>
          <w:szCs w:val="24"/>
        </w:rPr>
        <w:t>r</w:t>
      </w:r>
      <w:r w:rsidR="000E7F82">
        <w:rPr>
          <w:sz w:val="24"/>
          <w:szCs w:val="24"/>
        </w:rPr>
        <w:t>am</w:t>
      </w:r>
      <w:r>
        <w:rPr>
          <w:sz w:val="24"/>
          <w:szCs w:val="24"/>
        </w:rPr>
        <w:t xml:space="preserve">) every March, so the timing </w:t>
      </w:r>
      <w:r w:rsidR="0023791B">
        <w:rPr>
          <w:sz w:val="24"/>
          <w:szCs w:val="24"/>
        </w:rPr>
        <w:t xml:space="preserve">of the optics lectures </w:t>
      </w:r>
      <w:r>
        <w:rPr>
          <w:sz w:val="24"/>
          <w:szCs w:val="24"/>
        </w:rPr>
        <w:t>was in an attempt to provide a quick review before the exam.</w:t>
      </w:r>
      <w:r w:rsidR="003C451F">
        <w:rPr>
          <w:sz w:val="24"/>
          <w:szCs w:val="24"/>
        </w:rPr>
        <w:t xml:space="preserve">  </w:t>
      </w:r>
      <w:r w:rsidR="002B5698">
        <w:rPr>
          <w:sz w:val="24"/>
          <w:szCs w:val="24"/>
        </w:rPr>
        <w:t xml:space="preserve">Historically, optics had the lowest scores on the national exam.  </w:t>
      </w:r>
      <w:r w:rsidR="003C451F">
        <w:rPr>
          <w:sz w:val="24"/>
          <w:szCs w:val="24"/>
        </w:rPr>
        <w:t xml:space="preserve">Since Dr. </w:t>
      </w:r>
      <w:r w:rsidR="00B86B73">
        <w:rPr>
          <w:sz w:val="24"/>
          <w:szCs w:val="24"/>
        </w:rPr>
        <w:t>****</w:t>
      </w:r>
      <w:r w:rsidR="003C451F">
        <w:rPr>
          <w:sz w:val="24"/>
          <w:szCs w:val="24"/>
        </w:rPr>
        <w:t xml:space="preserve"> was asked to take over the resident’s optics and contact lens education in 2016, an improvement in the resident’s OKAP performance has be</w:t>
      </w:r>
      <w:r w:rsidR="0077099A">
        <w:rPr>
          <w:sz w:val="24"/>
          <w:szCs w:val="24"/>
        </w:rPr>
        <w:t>en</w:t>
      </w:r>
      <w:r w:rsidR="003C451F">
        <w:rPr>
          <w:sz w:val="24"/>
          <w:szCs w:val="24"/>
        </w:rPr>
        <w:t xml:space="preserve"> noted and more importantly, an improvement </w:t>
      </w:r>
      <w:r w:rsidR="0077099A">
        <w:rPr>
          <w:sz w:val="24"/>
          <w:szCs w:val="24"/>
        </w:rPr>
        <w:t>in patient care due to a</w:t>
      </w:r>
      <w:r w:rsidR="003C451F">
        <w:rPr>
          <w:sz w:val="24"/>
          <w:szCs w:val="24"/>
        </w:rPr>
        <w:t xml:space="preserve"> better understanding of </w:t>
      </w:r>
      <w:r w:rsidR="0023791B">
        <w:rPr>
          <w:sz w:val="24"/>
          <w:szCs w:val="24"/>
        </w:rPr>
        <w:t xml:space="preserve">clinical </w:t>
      </w:r>
      <w:r w:rsidR="003C451F">
        <w:rPr>
          <w:sz w:val="24"/>
          <w:szCs w:val="24"/>
        </w:rPr>
        <w:t>refractive issues</w:t>
      </w:r>
      <w:r w:rsidR="0077099A">
        <w:rPr>
          <w:sz w:val="24"/>
          <w:szCs w:val="24"/>
        </w:rPr>
        <w:t xml:space="preserve"> and treatment options.</w:t>
      </w:r>
      <w:r w:rsidR="002B5698">
        <w:rPr>
          <w:sz w:val="24"/>
          <w:szCs w:val="24"/>
        </w:rPr>
        <w:t xml:space="preserve">  </w:t>
      </w:r>
      <w:r w:rsidR="0023791B">
        <w:rPr>
          <w:sz w:val="24"/>
          <w:szCs w:val="24"/>
        </w:rPr>
        <w:t xml:space="preserve">Since 2016, there have been 5 years in which residents performed better than when compared to the average of all sections, and 2 years in which optics scores were average.  </w:t>
      </w:r>
      <w:r w:rsidR="002B5698">
        <w:rPr>
          <w:sz w:val="24"/>
          <w:szCs w:val="24"/>
        </w:rPr>
        <w:t>In 2017 and 2023, the residents scored the highe</w:t>
      </w:r>
      <w:r w:rsidR="001B7DB4">
        <w:rPr>
          <w:sz w:val="24"/>
          <w:szCs w:val="24"/>
        </w:rPr>
        <w:t>st</w:t>
      </w:r>
      <w:r w:rsidR="002B5698">
        <w:rPr>
          <w:sz w:val="24"/>
          <w:szCs w:val="24"/>
        </w:rPr>
        <w:t xml:space="preserve"> </w:t>
      </w:r>
      <w:r w:rsidR="008513B3">
        <w:rPr>
          <w:sz w:val="24"/>
          <w:szCs w:val="24"/>
        </w:rPr>
        <w:t>on the optics section</w:t>
      </w:r>
      <w:r w:rsidR="001B7DB4">
        <w:rPr>
          <w:sz w:val="24"/>
          <w:szCs w:val="24"/>
        </w:rPr>
        <w:t xml:space="preserve"> when compared to all </w:t>
      </w:r>
      <w:r w:rsidR="008513B3">
        <w:rPr>
          <w:sz w:val="24"/>
          <w:szCs w:val="24"/>
        </w:rPr>
        <w:t>other section</w:t>
      </w:r>
      <w:r w:rsidR="001B7DB4">
        <w:rPr>
          <w:sz w:val="24"/>
          <w:szCs w:val="24"/>
        </w:rPr>
        <w:t>s</w:t>
      </w:r>
      <w:r w:rsidR="0023791B">
        <w:rPr>
          <w:sz w:val="24"/>
          <w:szCs w:val="24"/>
        </w:rPr>
        <w:t xml:space="preserve">.  Other sections include general medicine, ocular pathology, neuro-ophthalmology, pediatrics and strabismus, oculoplastics, cornea, glaucoma, and retina.  </w:t>
      </w:r>
      <w:r w:rsidR="0077099A">
        <w:rPr>
          <w:sz w:val="24"/>
          <w:szCs w:val="24"/>
        </w:rPr>
        <w:t xml:space="preserve"> </w:t>
      </w:r>
    </w:p>
    <w:tbl>
      <w:tblPr>
        <w:tblStyle w:val="PlainTable3"/>
        <w:tblW w:w="0" w:type="auto"/>
        <w:tblLook w:val="04A0" w:firstRow="1" w:lastRow="0" w:firstColumn="1" w:lastColumn="0" w:noHBand="0" w:noVBand="1"/>
      </w:tblPr>
      <w:tblGrid>
        <w:gridCol w:w="3116"/>
        <w:gridCol w:w="3117"/>
        <w:gridCol w:w="3117"/>
      </w:tblGrid>
      <w:tr w:rsidR="0077099A" w14:paraId="1D3D9021" w14:textId="77777777" w:rsidTr="002247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188EABF2" w14:textId="69C8B19C" w:rsidR="0077099A" w:rsidRDefault="0077099A" w:rsidP="00483C91">
            <w:pPr>
              <w:rPr>
                <w:sz w:val="24"/>
                <w:szCs w:val="24"/>
              </w:rPr>
            </w:pPr>
            <w:r>
              <w:rPr>
                <w:sz w:val="24"/>
                <w:szCs w:val="24"/>
              </w:rPr>
              <w:t>Year</w:t>
            </w:r>
          </w:p>
        </w:tc>
        <w:tc>
          <w:tcPr>
            <w:tcW w:w="3117" w:type="dxa"/>
          </w:tcPr>
          <w:p w14:paraId="34671E1C" w14:textId="6861EF33" w:rsidR="0077099A" w:rsidRDefault="002247CF" w:rsidP="00483C9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Clinical </w:t>
            </w:r>
            <w:r w:rsidR="0077099A">
              <w:rPr>
                <w:sz w:val="24"/>
                <w:szCs w:val="24"/>
              </w:rPr>
              <w:t xml:space="preserve">Optics </w:t>
            </w:r>
          </w:p>
        </w:tc>
        <w:tc>
          <w:tcPr>
            <w:tcW w:w="3117" w:type="dxa"/>
          </w:tcPr>
          <w:p w14:paraId="72FADEAD" w14:textId="21E6AA13" w:rsidR="0077099A" w:rsidRDefault="0077099A" w:rsidP="00483C9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Average </w:t>
            </w:r>
          </w:p>
        </w:tc>
      </w:tr>
      <w:tr w:rsidR="006D072E" w14:paraId="79423294" w14:textId="77777777" w:rsidTr="00224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1708C8E" w14:textId="6BEB28F7" w:rsidR="006D072E" w:rsidRDefault="006D072E" w:rsidP="00483C91">
            <w:pPr>
              <w:rPr>
                <w:sz w:val="24"/>
                <w:szCs w:val="24"/>
              </w:rPr>
            </w:pPr>
            <w:r>
              <w:rPr>
                <w:sz w:val="24"/>
                <w:szCs w:val="24"/>
              </w:rPr>
              <w:t>2015</w:t>
            </w:r>
          </w:p>
        </w:tc>
        <w:tc>
          <w:tcPr>
            <w:tcW w:w="3117" w:type="dxa"/>
          </w:tcPr>
          <w:p w14:paraId="25CCE1EE" w14:textId="48B8264E" w:rsidR="006D072E" w:rsidRDefault="006D072E"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54</w:t>
            </w:r>
          </w:p>
        </w:tc>
        <w:tc>
          <w:tcPr>
            <w:tcW w:w="3117" w:type="dxa"/>
          </w:tcPr>
          <w:p w14:paraId="40041FBB" w14:textId="01B50918" w:rsidR="006D072E" w:rsidRDefault="006D072E"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57</w:t>
            </w:r>
          </w:p>
        </w:tc>
      </w:tr>
      <w:tr w:rsidR="0077099A" w14:paraId="6362C7FE" w14:textId="77777777" w:rsidTr="002247CF">
        <w:tc>
          <w:tcPr>
            <w:cnfStyle w:val="001000000000" w:firstRow="0" w:lastRow="0" w:firstColumn="1" w:lastColumn="0" w:oddVBand="0" w:evenVBand="0" w:oddHBand="0" w:evenHBand="0" w:firstRowFirstColumn="0" w:firstRowLastColumn="0" w:lastRowFirstColumn="0" w:lastRowLastColumn="0"/>
            <w:tcW w:w="3116" w:type="dxa"/>
          </w:tcPr>
          <w:p w14:paraId="5DCF1070" w14:textId="3D9737E9" w:rsidR="0077099A" w:rsidRDefault="0077099A" w:rsidP="00483C91">
            <w:pPr>
              <w:rPr>
                <w:sz w:val="24"/>
                <w:szCs w:val="24"/>
              </w:rPr>
            </w:pPr>
            <w:r>
              <w:rPr>
                <w:sz w:val="24"/>
                <w:szCs w:val="24"/>
              </w:rPr>
              <w:t>2016</w:t>
            </w:r>
          </w:p>
        </w:tc>
        <w:tc>
          <w:tcPr>
            <w:tcW w:w="3117" w:type="dxa"/>
          </w:tcPr>
          <w:p w14:paraId="6BB67958" w14:textId="1C651885" w:rsidR="0077099A" w:rsidRDefault="0077099A"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54</w:t>
            </w:r>
          </w:p>
        </w:tc>
        <w:tc>
          <w:tcPr>
            <w:tcW w:w="3117" w:type="dxa"/>
          </w:tcPr>
          <w:p w14:paraId="525A0AF2" w14:textId="280E63DD" w:rsidR="0077099A" w:rsidRDefault="0077099A"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57</w:t>
            </w:r>
          </w:p>
        </w:tc>
      </w:tr>
      <w:tr w:rsidR="0077099A" w14:paraId="48D60D01" w14:textId="77777777" w:rsidTr="00224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9F528F" w14:textId="2C22E0AA" w:rsidR="0077099A" w:rsidRDefault="0077099A" w:rsidP="00483C91">
            <w:pPr>
              <w:rPr>
                <w:sz w:val="24"/>
                <w:szCs w:val="24"/>
              </w:rPr>
            </w:pPr>
            <w:r>
              <w:rPr>
                <w:sz w:val="24"/>
                <w:szCs w:val="24"/>
              </w:rPr>
              <w:t>2017</w:t>
            </w:r>
          </w:p>
        </w:tc>
        <w:tc>
          <w:tcPr>
            <w:tcW w:w="3117" w:type="dxa"/>
          </w:tcPr>
          <w:p w14:paraId="7E2F1861" w14:textId="2245ABB5" w:rsidR="0077099A" w:rsidRDefault="0077099A"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57</w:t>
            </w:r>
          </w:p>
        </w:tc>
        <w:tc>
          <w:tcPr>
            <w:tcW w:w="3117" w:type="dxa"/>
          </w:tcPr>
          <w:p w14:paraId="6FC738AC" w14:textId="31D3CA10" w:rsidR="0077099A" w:rsidRDefault="006D072E"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52</w:t>
            </w:r>
          </w:p>
        </w:tc>
      </w:tr>
      <w:tr w:rsidR="0077099A" w14:paraId="5281F181" w14:textId="77777777" w:rsidTr="002247CF">
        <w:tc>
          <w:tcPr>
            <w:cnfStyle w:val="001000000000" w:firstRow="0" w:lastRow="0" w:firstColumn="1" w:lastColumn="0" w:oddVBand="0" w:evenVBand="0" w:oddHBand="0" w:evenHBand="0" w:firstRowFirstColumn="0" w:firstRowLastColumn="0" w:lastRowFirstColumn="0" w:lastRowLastColumn="0"/>
            <w:tcW w:w="3116" w:type="dxa"/>
          </w:tcPr>
          <w:p w14:paraId="56BDB634" w14:textId="2A8C99CB" w:rsidR="0077099A" w:rsidRDefault="0077099A" w:rsidP="00483C91">
            <w:pPr>
              <w:rPr>
                <w:sz w:val="24"/>
                <w:szCs w:val="24"/>
              </w:rPr>
            </w:pPr>
            <w:r>
              <w:rPr>
                <w:sz w:val="24"/>
                <w:szCs w:val="24"/>
              </w:rPr>
              <w:t>2018</w:t>
            </w:r>
          </w:p>
        </w:tc>
        <w:tc>
          <w:tcPr>
            <w:tcW w:w="3117" w:type="dxa"/>
          </w:tcPr>
          <w:p w14:paraId="4703D6BC" w14:textId="537A7D6F" w:rsidR="0077099A" w:rsidRDefault="0077099A"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53</w:t>
            </w:r>
          </w:p>
        </w:tc>
        <w:tc>
          <w:tcPr>
            <w:tcW w:w="3117" w:type="dxa"/>
          </w:tcPr>
          <w:p w14:paraId="7951CF12" w14:textId="4888B999" w:rsidR="0077099A" w:rsidRDefault="006D072E"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53</w:t>
            </w:r>
          </w:p>
        </w:tc>
      </w:tr>
      <w:tr w:rsidR="0077099A" w14:paraId="373465C0" w14:textId="77777777" w:rsidTr="00224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E1AC764" w14:textId="6F1BF84E" w:rsidR="0077099A" w:rsidRDefault="0077099A" w:rsidP="00483C91">
            <w:pPr>
              <w:rPr>
                <w:sz w:val="24"/>
                <w:szCs w:val="24"/>
              </w:rPr>
            </w:pPr>
            <w:r>
              <w:rPr>
                <w:sz w:val="24"/>
                <w:szCs w:val="24"/>
              </w:rPr>
              <w:t>2019</w:t>
            </w:r>
          </w:p>
        </w:tc>
        <w:tc>
          <w:tcPr>
            <w:tcW w:w="3117" w:type="dxa"/>
          </w:tcPr>
          <w:p w14:paraId="446025E3" w14:textId="13FF12E7" w:rsidR="0077099A" w:rsidRDefault="0077099A"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57</w:t>
            </w:r>
          </w:p>
        </w:tc>
        <w:tc>
          <w:tcPr>
            <w:tcW w:w="3117" w:type="dxa"/>
          </w:tcPr>
          <w:p w14:paraId="379A5825" w14:textId="07027E32" w:rsidR="0077099A" w:rsidRDefault="006D072E"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54</w:t>
            </w:r>
          </w:p>
        </w:tc>
      </w:tr>
      <w:tr w:rsidR="00227F63" w14:paraId="068471B8" w14:textId="77777777" w:rsidTr="002247CF">
        <w:tc>
          <w:tcPr>
            <w:cnfStyle w:val="001000000000" w:firstRow="0" w:lastRow="0" w:firstColumn="1" w:lastColumn="0" w:oddVBand="0" w:evenVBand="0" w:oddHBand="0" w:evenHBand="0" w:firstRowFirstColumn="0" w:firstRowLastColumn="0" w:lastRowFirstColumn="0" w:lastRowLastColumn="0"/>
            <w:tcW w:w="3116" w:type="dxa"/>
          </w:tcPr>
          <w:p w14:paraId="7F5FD923" w14:textId="2D66A9BC" w:rsidR="00227F63" w:rsidRDefault="00227F63" w:rsidP="00483C91">
            <w:pPr>
              <w:rPr>
                <w:sz w:val="24"/>
                <w:szCs w:val="24"/>
              </w:rPr>
            </w:pPr>
            <w:r>
              <w:rPr>
                <w:sz w:val="24"/>
                <w:szCs w:val="24"/>
              </w:rPr>
              <w:t>2020</w:t>
            </w:r>
          </w:p>
        </w:tc>
        <w:tc>
          <w:tcPr>
            <w:tcW w:w="3117" w:type="dxa"/>
          </w:tcPr>
          <w:p w14:paraId="1B1A13B2" w14:textId="69835F43" w:rsidR="00227F63" w:rsidRDefault="00227F63"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r w:rsidR="004B253C">
              <w:rPr>
                <w:sz w:val="24"/>
                <w:szCs w:val="24"/>
              </w:rPr>
              <w:t>4</w:t>
            </w:r>
          </w:p>
        </w:tc>
        <w:tc>
          <w:tcPr>
            <w:tcW w:w="3117" w:type="dxa"/>
          </w:tcPr>
          <w:p w14:paraId="5272506E" w14:textId="143F1F6E" w:rsidR="00227F63" w:rsidRDefault="00227F63"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r w:rsidR="004B253C">
              <w:rPr>
                <w:sz w:val="24"/>
                <w:szCs w:val="24"/>
              </w:rPr>
              <w:t>0</w:t>
            </w:r>
          </w:p>
        </w:tc>
      </w:tr>
      <w:tr w:rsidR="0077099A" w14:paraId="3DA13EEB" w14:textId="77777777" w:rsidTr="00224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303636" w14:textId="66A6E6A3" w:rsidR="0077099A" w:rsidRPr="00227F63" w:rsidRDefault="0077099A" w:rsidP="00483C91">
            <w:pPr>
              <w:rPr>
                <w:sz w:val="24"/>
                <w:szCs w:val="24"/>
              </w:rPr>
            </w:pPr>
            <w:r w:rsidRPr="00227F63">
              <w:rPr>
                <w:sz w:val="24"/>
                <w:szCs w:val="24"/>
              </w:rPr>
              <w:t>2021</w:t>
            </w:r>
          </w:p>
        </w:tc>
        <w:tc>
          <w:tcPr>
            <w:tcW w:w="3117" w:type="dxa"/>
          </w:tcPr>
          <w:p w14:paraId="049CB00E" w14:textId="28208CF4" w:rsidR="0077099A" w:rsidRPr="00227F63" w:rsidRDefault="00227F63" w:rsidP="00483C91">
            <w:pPr>
              <w:cnfStyle w:val="000000100000" w:firstRow="0" w:lastRow="0" w:firstColumn="0" w:lastColumn="0" w:oddVBand="0" w:evenVBand="0" w:oddHBand="1" w:evenHBand="0" w:firstRowFirstColumn="0" w:firstRowLastColumn="0" w:lastRowFirstColumn="0" w:lastRowLastColumn="0"/>
              <w:rPr>
                <w:sz w:val="24"/>
                <w:szCs w:val="24"/>
              </w:rPr>
            </w:pPr>
            <w:r w:rsidRPr="00227F63">
              <w:rPr>
                <w:sz w:val="24"/>
                <w:szCs w:val="24"/>
              </w:rPr>
              <w:t>5</w:t>
            </w:r>
            <w:r w:rsidR="004B253C">
              <w:rPr>
                <w:sz w:val="24"/>
                <w:szCs w:val="24"/>
              </w:rPr>
              <w:t>6</w:t>
            </w:r>
          </w:p>
        </w:tc>
        <w:tc>
          <w:tcPr>
            <w:tcW w:w="3117" w:type="dxa"/>
          </w:tcPr>
          <w:p w14:paraId="0A1AB513" w14:textId="6B4EF6E8" w:rsidR="0077099A" w:rsidRPr="00227F63" w:rsidRDefault="00227F63" w:rsidP="00483C91">
            <w:pPr>
              <w:cnfStyle w:val="000000100000" w:firstRow="0" w:lastRow="0" w:firstColumn="0" w:lastColumn="0" w:oddVBand="0" w:evenVBand="0" w:oddHBand="1" w:evenHBand="0" w:firstRowFirstColumn="0" w:firstRowLastColumn="0" w:lastRowFirstColumn="0" w:lastRowLastColumn="0"/>
              <w:rPr>
                <w:sz w:val="24"/>
                <w:szCs w:val="24"/>
              </w:rPr>
            </w:pPr>
            <w:r w:rsidRPr="00227F63">
              <w:rPr>
                <w:sz w:val="24"/>
                <w:szCs w:val="24"/>
              </w:rPr>
              <w:t>5</w:t>
            </w:r>
            <w:r w:rsidR="004B253C">
              <w:rPr>
                <w:sz w:val="24"/>
                <w:szCs w:val="24"/>
              </w:rPr>
              <w:t>3</w:t>
            </w:r>
          </w:p>
        </w:tc>
      </w:tr>
      <w:tr w:rsidR="0077099A" w14:paraId="4C8423AC" w14:textId="77777777" w:rsidTr="002247CF">
        <w:tc>
          <w:tcPr>
            <w:cnfStyle w:val="001000000000" w:firstRow="0" w:lastRow="0" w:firstColumn="1" w:lastColumn="0" w:oddVBand="0" w:evenVBand="0" w:oddHBand="0" w:evenHBand="0" w:firstRowFirstColumn="0" w:firstRowLastColumn="0" w:lastRowFirstColumn="0" w:lastRowLastColumn="0"/>
            <w:tcW w:w="3116" w:type="dxa"/>
          </w:tcPr>
          <w:p w14:paraId="6DF78CDE" w14:textId="4BA5DA92" w:rsidR="0077099A" w:rsidRDefault="0077099A" w:rsidP="00483C91">
            <w:pPr>
              <w:rPr>
                <w:sz w:val="24"/>
                <w:szCs w:val="24"/>
              </w:rPr>
            </w:pPr>
            <w:r>
              <w:rPr>
                <w:sz w:val="24"/>
                <w:szCs w:val="24"/>
              </w:rPr>
              <w:t>2022</w:t>
            </w:r>
          </w:p>
        </w:tc>
        <w:tc>
          <w:tcPr>
            <w:tcW w:w="3117" w:type="dxa"/>
          </w:tcPr>
          <w:p w14:paraId="4CE41623" w14:textId="1022EFD7" w:rsidR="0077099A" w:rsidRDefault="00B12026"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56</w:t>
            </w:r>
          </w:p>
        </w:tc>
        <w:tc>
          <w:tcPr>
            <w:tcW w:w="3117" w:type="dxa"/>
          </w:tcPr>
          <w:p w14:paraId="65320F5C" w14:textId="2A76135A" w:rsidR="0077099A" w:rsidRDefault="006D072E" w:rsidP="00483C9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56</w:t>
            </w:r>
          </w:p>
        </w:tc>
      </w:tr>
      <w:tr w:rsidR="0077099A" w14:paraId="11760786" w14:textId="77777777" w:rsidTr="00224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5962DE" w14:textId="10804054" w:rsidR="0077099A" w:rsidRDefault="0077099A" w:rsidP="00483C91">
            <w:pPr>
              <w:rPr>
                <w:sz w:val="24"/>
                <w:szCs w:val="24"/>
              </w:rPr>
            </w:pPr>
            <w:r>
              <w:rPr>
                <w:sz w:val="24"/>
                <w:szCs w:val="24"/>
              </w:rPr>
              <w:t>2023</w:t>
            </w:r>
          </w:p>
        </w:tc>
        <w:tc>
          <w:tcPr>
            <w:tcW w:w="3117" w:type="dxa"/>
          </w:tcPr>
          <w:p w14:paraId="743288E8" w14:textId="6B9912E9" w:rsidR="0077099A" w:rsidRDefault="00B12026"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60</w:t>
            </w:r>
          </w:p>
        </w:tc>
        <w:tc>
          <w:tcPr>
            <w:tcW w:w="3117" w:type="dxa"/>
          </w:tcPr>
          <w:p w14:paraId="51BB1734" w14:textId="0EEED56A" w:rsidR="0077099A" w:rsidRDefault="006D072E" w:rsidP="00483C9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57</w:t>
            </w:r>
          </w:p>
        </w:tc>
      </w:tr>
    </w:tbl>
    <w:p w14:paraId="1B539672" w14:textId="3EF76286" w:rsidR="0077099A" w:rsidRPr="00483C91" w:rsidRDefault="002247CF" w:rsidP="00483C91">
      <w:pPr>
        <w:rPr>
          <w:sz w:val="24"/>
          <w:szCs w:val="24"/>
        </w:rPr>
      </w:pPr>
      <w:r w:rsidRPr="0023791B">
        <w:rPr>
          <w:noProof/>
          <w:sz w:val="24"/>
          <w:szCs w:val="24"/>
          <w:lang w:eastAsia="zh-CN"/>
        </w:rPr>
        <mc:AlternateContent>
          <mc:Choice Requires="wps">
            <w:drawing>
              <wp:anchor distT="45720" distB="45720" distL="114300" distR="114300" simplePos="0" relativeHeight="251659264" behindDoc="0" locked="0" layoutInCell="1" allowOverlap="1" wp14:anchorId="7BFF3E19" wp14:editId="0BBEDF75">
                <wp:simplePos x="0" y="0"/>
                <wp:positionH relativeFrom="margin">
                  <wp:align>center</wp:align>
                </wp:positionH>
                <wp:positionV relativeFrom="paragraph">
                  <wp:posOffset>91758</wp:posOffset>
                </wp:positionV>
                <wp:extent cx="8001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4325"/>
                        </a:xfrm>
                        <a:prstGeom prst="rect">
                          <a:avLst/>
                        </a:prstGeom>
                        <a:solidFill>
                          <a:srgbClr val="FFFFFF"/>
                        </a:solidFill>
                        <a:ln w="9525">
                          <a:solidFill>
                            <a:srgbClr val="000000"/>
                          </a:solidFill>
                          <a:miter lim="800000"/>
                          <a:headEnd/>
                          <a:tailEnd/>
                        </a:ln>
                      </wps:spPr>
                      <wps:txbx>
                        <w:txbxContent>
                          <w:p w14:paraId="4C743EE0" w14:textId="6D1B088B" w:rsidR="0023791B" w:rsidRPr="0023791B" w:rsidRDefault="0023791B" w:rsidP="0023791B">
                            <w:pPr>
                              <w:jc w:val="center"/>
                              <w:rPr>
                                <w:b/>
                                <w:bCs/>
                                <w:sz w:val="24"/>
                                <w:szCs w:val="24"/>
                              </w:rPr>
                            </w:pPr>
                            <w:r w:rsidRPr="0023791B">
                              <w:rPr>
                                <w:b/>
                                <w:bCs/>
                                <w:sz w:val="24"/>
                                <w:szCs w:val="24"/>
                              </w:rP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FF3E19" id="_x0000_t202" coordsize="21600,21600" o:spt="202" path="m,l,21600r21600,l21600,xe">
                <v:stroke joinstyle="miter"/>
                <v:path gradientshapeok="t" o:connecttype="rect"/>
              </v:shapetype>
              <v:shape id="Text Box 2" o:spid="_x0000_s1026" type="#_x0000_t202" style="position:absolute;margin-left:0;margin-top:7.25pt;width:63pt;height:2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">
                <v:textbox>
                  <w:txbxContent>
                    <w:p w14:paraId="4C743EE0" w14:textId="6D1B088B" w:rsidR="0023791B" w:rsidRPr="0023791B" w:rsidRDefault="0023791B" w:rsidP="0023791B">
                      <w:pPr>
                        <w:jc w:val="center"/>
                        <w:rPr>
                          <w:b/>
                          <w:bCs/>
                          <w:sz w:val="24"/>
                          <w:szCs w:val="24"/>
                        </w:rPr>
                      </w:pPr>
                      <w:r w:rsidRPr="0023791B">
                        <w:rPr>
                          <w:b/>
                          <w:bCs/>
                          <w:sz w:val="24"/>
                          <w:szCs w:val="24"/>
                        </w:rPr>
                        <w:t>Table 1</w:t>
                      </w:r>
                    </w:p>
                  </w:txbxContent>
                </v:textbox>
                <w10:wrap type="square" anchorx="margin"/>
              </v:shape>
            </w:pict>
          </mc:Fallback>
        </mc:AlternateContent>
      </w:r>
    </w:p>
    <w:p w14:paraId="290C2717" w14:textId="37D4D74D" w:rsidR="00887D2C" w:rsidRPr="002247CF" w:rsidRDefault="002247CF" w:rsidP="002247CF">
      <w:pPr>
        <w:jc w:val="center"/>
        <w:rPr>
          <w:sz w:val="24"/>
          <w:szCs w:val="24"/>
        </w:rPr>
      </w:pPr>
      <w:r>
        <w:rPr>
          <w:noProof/>
          <w:lang w:eastAsia="zh-CN"/>
        </w:rPr>
        <w:lastRenderedPageBreak/>
        <w:drawing>
          <wp:inline distT="0" distB="0" distL="0" distR="0" wp14:anchorId="7AC0DF19" wp14:editId="08B02B9B">
            <wp:extent cx="5486400" cy="3200400"/>
            <wp:effectExtent l="0" t="0" r="0" b="0"/>
            <wp:docPr id="9169606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44680A" w14:textId="4D0FD0FD" w:rsidR="001C7E7A" w:rsidRDefault="002247CF">
      <w:r w:rsidRPr="0023791B">
        <w:rPr>
          <w:noProof/>
          <w:sz w:val="24"/>
          <w:szCs w:val="24"/>
          <w:lang w:eastAsia="zh-CN"/>
        </w:rPr>
        <mc:AlternateContent>
          <mc:Choice Requires="wps">
            <w:drawing>
              <wp:anchor distT="45720" distB="45720" distL="114300" distR="114300" simplePos="0" relativeHeight="251661312" behindDoc="0" locked="0" layoutInCell="1" allowOverlap="1" wp14:anchorId="11478835" wp14:editId="72D15E16">
                <wp:simplePos x="0" y="0"/>
                <wp:positionH relativeFrom="margin">
                  <wp:align>center</wp:align>
                </wp:positionH>
                <wp:positionV relativeFrom="paragraph">
                  <wp:posOffset>0</wp:posOffset>
                </wp:positionV>
                <wp:extent cx="800100" cy="314325"/>
                <wp:effectExtent l="0" t="0" r="19050" b="28575"/>
                <wp:wrapSquare wrapText="bothSides"/>
                <wp:docPr id="1608496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4325"/>
                        </a:xfrm>
                        <a:prstGeom prst="rect">
                          <a:avLst/>
                        </a:prstGeom>
                        <a:solidFill>
                          <a:srgbClr val="FFFFFF"/>
                        </a:solidFill>
                        <a:ln w="9525">
                          <a:solidFill>
                            <a:srgbClr val="000000"/>
                          </a:solidFill>
                          <a:miter lim="800000"/>
                          <a:headEnd/>
                          <a:tailEnd/>
                        </a:ln>
                      </wps:spPr>
                      <wps:txbx>
                        <w:txbxContent>
                          <w:p w14:paraId="38379E2F" w14:textId="7FA48434" w:rsidR="0023791B" w:rsidRPr="0023791B" w:rsidRDefault="0023791B" w:rsidP="0023791B">
                            <w:pPr>
                              <w:jc w:val="center"/>
                              <w:rPr>
                                <w:b/>
                                <w:bCs/>
                                <w:sz w:val="24"/>
                                <w:szCs w:val="24"/>
                              </w:rPr>
                            </w:pPr>
                            <w:r>
                              <w:rPr>
                                <w:b/>
                                <w:bCs/>
                                <w:sz w:val="24"/>
                                <w:szCs w:val="24"/>
                              </w:rPr>
                              <w:t>Graph</w:t>
                            </w:r>
                            <w:r w:rsidRPr="0023791B">
                              <w:rPr>
                                <w:b/>
                                <w:bCs/>
                                <w:sz w:val="24"/>
                                <w:szCs w:val="24"/>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78835" id="_x0000_s1027" type="#_x0000_t202" style="position:absolute;margin-left:0;margin-top:0;width:63pt;height:24.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">
                <v:textbox>
                  <w:txbxContent>
                    <w:p w14:paraId="38379E2F" w14:textId="7FA48434" w:rsidR="0023791B" w:rsidRPr="0023791B" w:rsidRDefault="0023791B" w:rsidP="0023791B">
                      <w:pPr>
                        <w:jc w:val="center"/>
                        <w:rPr>
                          <w:b/>
                          <w:bCs/>
                          <w:sz w:val="24"/>
                          <w:szCs w:val="24"/>
                        </w:rPr>
                      </w:pPr>
                      <w:r>
                        <w:rPr>
                          <w:b/>
                          <w:bCs/>
                          <w:sz w:val="24"/>
                          <w:szCs w:val="24"/>
                        </w:rPr>
                        <w:t>Graph</w:t>
                      </w:r>
                      <w:r w:rsidRPr="0023791B">
                        <w:rPr>
                          <w:b/>
                          <w:bCs/>
                          <w:sz w:val="24"/>
                          <w:szCs w:val="24"/>
                        </w:rPr>
                        <w:t xml:space="preserve"> 1</w:t>
                      </w:r>
                    </w:p>
                  </w:txbxContent>
                </v:textbox>
                <w10:wrap type="square" anchorx="margin"/>
              </v:shape>
            </w:pict>
          </mc:Fallback>
        </mc:AlternateContent>
      </w:r>
    </w:p>
    <w:p w14:paraId="1CA791B1" w14:textId="674D4251" w:rsidR="0023791B" w:rsidRPr="00336A1F" w:rsidRDefault="006C6209">
      <w:pPr>
        <w:rPr>
          <w:b/>
          <w:bCs/>
          <w:sz w:val="24"/>
          <w:szCs w:val="24"/>
        </w:rPr>
      </w:pPr>
      <w:r w:rsidRPr="00336A1F">
        <w:rPr>
          <w:b/>
          <w:bCs/>
          <w:sz w:val="24"/>
          <w:szCs w:val="24"/>
        </w:rPr>
        <w:t>Clinical Teaching</w:t>
      </w:r>
    </w:p>
    <w:p w14:paraId="11C75C12" w14:textId="769B0AF0" w:rsidR="006C6209" w:rsidRDefault="006C6209">
      <w:pPr>
        <w:rPr>
          <w:sz w:val="24"/>
          <w:szCs w:val="24"/>
        </w:rPr>
      </w:pPr>
      <w:r w:rsidRPr="006C6209">
        <w:rPr>
          <w:sz w:val="24"/>
          <w:szCs w:val="24"/>
        </w:rPr>
        <w:t xml:space="preserve">Each PGY-2 resident spends 4 weeks in clinic with Dr. </w:t>
      </w:r>
      <w:r w:rsidR="00B86B73">
        <w:rPr>
          <w:sz w:val="24"/>
          <w:szCs w:val="24"/>
        </w:rPr>
        <w:t>****</w:t>
      </w:r>
      <w:r w:rsidRPr="006C6209">
        <w:rPr>
          <w:sz w:val="24"/>
          <w:szCs w:val="24"/>
        </w:rPr>
        <w:t>.  Since every resident enters at a different skill level, she customizes the rotation to individualize the learning experience for each resident.  The major goal of the rotation is to understand the refractive state of the eye, applied clinical optics, non-surgical treatment options, and when to make appropriate referral</w:t>
      </w:r>
      <w:r w:rsidR="00F750F7">
        <w:rPr>
          <w:sz w:val="24"/>
          <w:szCs w:val="24"/>
        </w:rPr>
        <w:t>s</w:t>
      </w:r>
      <w:r w:rsidRPr="006C6209">
        <w:rPr>
          <w:sz w:val="24"/>
          <w:szCs w:val="24"/>
        </w:rPr>
        <w:t xml:space="preserve"> for surgery.  </w:t>
      </w:r>
      <w:r w:rsidR="00336A1F">
        <w:rPr>
          <w:sz w:val="24"/>
          <w:szCs w:val="24"/>
        </w:rPr>
        <w:t xml:space="preserve">Time is spent performing refractions, retinoscopy, lensometry, </w:t>
      </w:r>
      <w:r w:rsidR="00F750F7">
        <w:rPr>
          <w:sz w:val="24"/>
          <w:szCs w:val="24"/>
        </w:rPr>
        <w:t xml:space="preserve">contact lens fittings, and </w:t>
      </w:r>
      <w:r w:rsidR="00336A1F">
        <w:rPr>
          <w:sz w:val="24"/>
          <w:szCs w:val="24"/>
        </w:rPr>
        <w:t>understanding the optics of the slit lamp, indirect ophthalmoscope, direct ophthalmoscope, fundus cameras, scanning lasers</w:t>
      </w:r>
      <w:r w:rsidR="00F750F7">
        <w:rPr>
          <w:sz w:val="24"/>
          <w:szCs w:val="24"/>
        </w:rPr>
        <w:t>, and corneal topographers.  Residents complete a combination of in-clinic shadowing, hands-on training with patients, and daily reading and worksheet assignments</w:t>
      </w:r>
      <w:r w:rsidR="006F6963">
        <w:rPr>
          <w:sz w:val="24"/>
          <w:szCs w:val="24"/>
        </w:rPr>
        <w:t xml:space="preserve"> </w:t>
      </w:r>
      <w:r w:rsidR="006F6963" w:rsidRPr="006F6963">
        <w:rPr>
          <w:b/>
          <w:bCs/>
          <w:sz w:val="24"/>
          <w:szCs w:val="24"/>
        </w:rPr>
        <w:t>(see attached example of 1 optics clinical rotation schedule and 1 contact lens clinical rotation schedule)</w:t>
      </w:r>
      <w:r w:rsidR="00F750F7">
        <w:rPr>
          <w:sz w:val="24"/>
          <w:szCs w:val="24"/>
        </w:rPr>
        <w:t>.  Reading assignments are to supplement the in-clinic learning</w:t>
      </w:r>
      <w:r w:rsidR="006F6963">
        <w:rPr>
          <w:sz w:val="24"/>
          <w:szCs w:val="24"/>
        </w:rPr>
        <w:t>,</w:t>
      </w:r>
      <w:r w:rsidR="00F750F7">
        <w:rPr>
          <w:sz w:val="24"/>
          <w:szCs w:val="24"/>
        </w:rPr>
        <w:t xml:space="preserve"> and the worksheets include physical, geometric, and ophthalmic optics problems for better comprehension of the fundamentals of clinical optics.  Residents also examine every work-in patient</w:t>
      </w:r>
      <w:r w:rsidR="00F51092">
        <w:rPr>
          <w:sz w:val="24"/>
          <w:szCs w:val="24"/>
        </w:rPr>
        <w:t>,</w:t>
      </w:r>
      <w:r w:rsidR="00F750F7">
        <w:rPr>
          <w:sz w:val="24"/>
          <w:szCs w:val="24"/>
        </w:rPr>
        <w:t xml:space="preserve"> or problem focused exam</w:t>
      </w:r>
      <w:r w:rsidR="00F51092">
        <w:rPr>
          <w:sz w:val="24"/>
          <w:szCs w:val="24"/>
        </w:rPr>
        <w:t>,</w:t>
      </w:r>
      <w:r w:rsidR="00F750F7">
        <w:rPr>
          <w:sz w:val="24"/>
          <w:szCs w:val="24"/>
        </w:rPr>
        <w:t xml:space="preserve"> to gain a better grasp of acute vision issues and their resultant effects on patient</w:t>
      </w:r>
      <w:r w:rsidR="006F6963">
        <w:rPr>
          <w:sz w:val="24"/>
          <w:szCs w:val="24"/>
        </w:rPr>
        <w:t>’</w:t>
      </w:r>
      <w:r w:rsidR="00F750F7">
        <w:rPr>
          <w:sz w:val="24"/>
          <w:szCs w:val="24"/>
        </w:rPr>
        <w:t>s vision and ability to function.</w:t>
      </w:r>
      <w:r w:rsidR="006F6963">
        <w:rPr>
          <w:sz w:val="24"/>
          <w:szCs w:val="24"/>
        </w:rPr>
        <w:t xml:space="preserve">  This allows for review of contact lens-related issues such as corneal ulcers, superficial punctate keratitis, corneal neovascularization, corneal edema, corneal abrasions, conjunctivitis, and giant papillary conjunctivitis.  These work-in patients can also expose the resident</w:t>
      </w:r>
      <w:r w:rsidR="00F51092">
        <w:rPr>
          <w:sz w:val="24"/>
          <w:szCs w:val="24"/>
        </w:rPr>
        <w:t>s</w:t>
      </w:r>
      <w:r w:rsidR="006F6963">
        <w:rPr>
          <w:sz w:val="24"/>
          <w:szCs w:val="24"/>
        </w:rPr>
        <w:t xml:space="preserve"> to cranial nerve palsies, diabetic eye complications, acute retinal pathology, glaucoma, and other eye diseases that can worsen suddenly.</w:t>
      </w:r>
      <w:r w:rsidR="007C27A6">
        <w:rPr>
          <w:sz w:val="24"/>
          <w:szCs w:val="24"/>
        </w:rPr>
        <w:t xml:space="preserve">  In Dr. </w:t>
      </w:r>
      <w:r w:rsidR="00B86B73">
        <w:rPr>
          <w:sz w:val="24"/>
          <w:szCs w:val="24"/>
        </w:rPr>
        <w:t>****</w:t>
      </w:r>
      <w:r w:rsidR="007C27A6">
        <w:rPr>
          <w:sz w:val="24"/>
          <w:szCs w:val="24"/>
        </w:rPr>
        <w:t>’s specialty contact lens clinic, the residents gain invaluable experience with specialty lens fittings on patients with keratoconus, pellucid marginal degeneration, Salzmann’s nodular dystrophy, limbal stem cell deficiency,</w:t>
      </w:r>
      <w:r w:rsidR="00F750F7">
        <w:rPr>
          <w:sz w:val="24"/>
          <w:szCs w:val="24"/>
        </w:rPr>
        <w:t xml:space="preserve"> </w:t>
      </w:r>
      <w:r w:rsidR="007C27A6">
        <w:rPr>
          <w:sz w:val="24"/>
          <w:szCs w:val="24"/>
        </w:rPr>
        <w:t xml:space="preserve">post refractive surgery complications, corneal transplants, aphakia (without a natural lens), and corneal lacerations and </w:t>
      </w:r>
      <w:r w:rsidR="007C27A6">
        <w:rPr>
          <w:sz w:val="24"/>
          <w:szCs w:val="24"/>
        </w:rPr>
        <w:lastRenderedPageBreak/>
        <w:t>sutures after traumatic globe repair.</w:t>
      </w:r>
      <w:r w:rsidR="00F51092">
        <w:rPr>
          <w:sz w:val="24"/>
          <w:szCs w:val="24"/>
        </w:rPr>
        <w:t xml:space="preserve">  Immediate feedback </w:t>
      </w:r>
      <w:r w:rsidR="009679A5">
        <w:rPr>
          <w:sz w:val="24"/>
          <w:szCs w:val="24"/>
        </w:rPr>
        <w:t xml:space="preserve">is given </w:t>
      </w:r>
      <w:r w:rsidR="00F51092">
        <w:rPr>
          <w:sz w:val="24"/>
          <w:szCs w:val="24"/>
        </w:rPr>
        <w:t xml:space="preserve">to the resident after a patient encounter or at the end of the session during a casual debriefing and reflection of the clinic learning points and daily takeaways.  </w:t>
      </w:r>
    </w:p>
    <w:p w14:paraId="5F575E13" w14:textId="26CFCE1B" w:rsidR="0019609E" w:rsidRDefault="009679A5">
      <w:pPr>
        <w:rPr>
          <w:sz w:val="24"/>
          <w:szCs w:val="24"/>
        </w:rPr>
      </w:pPr>
      <w:r>
        <w:rPr>
          <w:sz w:val="24"/>
          <w:szCs w:val="24"/>
        </w:rPr>
        <w:t xml:space="preserve">An anonymous survey completed by the residents is conducted on each faculty member.  The survey consists of 18 categories scaled 1 through 5 and is completed yearly by each resident.  Dr. </w:t>
      </w:r>
      <w:r w:rsidR="00B86B73">
        <w:rPr>
          <w:sz w:val="24"/>
          <w:szCs w:val="24"/>
        </w:rPr>
        <w:t>****</w:t>
      </w:r>
      <w:r>
        <w:rPr>
          <w:sz w:val="24"/>
          <w:szCs w:val="24"/>
        </w:rPr>
        <w:t xml:space="preserve"> has survey data starting in 2016 extending through 2022</w:t>
      </w:r>
      <w:r w:rsidR="00547E9F">
        <w:rPr>
          <w:sz w:val="24"/>
          <w:szCs w:val="24"/>
        </w:rPr>
        <w:t xml:space="preserve"> (27 individual surveys)</w:t>
      </w:r>
      <w:r>
        <w:rPr>
          <w:sz w:val="24"/>
          <w:szCs w:val="24"/>
        </w:rPr>
        <w:t xml:space="preserve">.  She consistently </w:t>
      </w:r>
      <w:r w:rsidR="00845C39">
        <w:rPr>
          <w:sz w:val="24"/>
          <w:szCs w:val="24"/>
        </w:rPr>
        <w:t xml:space="preserve">averages </w:t>
      </w:r>
      <w:r>
        <w:rPr>
          <w:sz w:val="24"/>
          <w:szCs w:val="24"/>
        </w:rPr>
        <w:t>scores in the 4’s and 5’s among the categories</w:t>
      </w:r>
      <w:r w:rsidR="00845C39">
        <w:rPr>
          <w:sz w:val="24"/>
          <w:szCs w:val="24"/>
        </w:rPr>
        <w:t xml:space="preserve"> and has never dropped below a score of 4.  There are many categories in which Dr. </w:t>
      </w:r>
      <w:r w:rsidR="00B86B73">
        <w:rPr>
          <w:sz w:val="24"/>
          <w:szCs w:val="24"/>
        </w:rPr>
        <w:t>****</w:t>
      </w:r>
      <w:r w:rsidR="00845C39">
        <w:rPr>
          <w:sz w:val="24"/>
          <w:szCs w:val="24"/>
        </w:rPr>
        <w:t xml:space="preserve"> outperforms her colleagues with a </w:t>
      </w:r>
      <w:r w:rsidR="00547E9F">
        <w:rPr>
          <w:sz w:val="24"/>
          <w:szCs w:val="24"/>
        </w:rPr>
        <w:t>higher-than-average</w:t>
      </w:r>
      <w:r w:rsidR="00845C39">
        <w:rPr>
          <w:sz w:val="24"/>
          <w:szCs w:val="24"/>
        </w:rPr>
        <w:t xml:space="preserve"> score from the residents.  A representative sample has been pulled and can be viewed below.  </w:t>
      </w:r>
    </w:p>
    <w:p w14:paraId="371CA90F" w14:textId="77777777" w:rsidR="00E41CA4" w:rsidRDefault="00E41CA4">
      <w:pPr>
        <w:rPr>
          <w:sz w:val="24"/>
          <w:szCs w:val="24"/>
        </w:rPr>
      </w:pPr>
    </w:p>
    <w:tbl>
      <w:tblPr>
        <w:tblStyle w:val="GridTable4"/>
        <w:tblW w:w="0" w:type="auto"/>
        <w:tblLook w:val="04A0" w:firstRow="1" w:lastRow="0" w:firstColumn="1" w:lastColumn="0" w:noHBand="0" w:noVBand="1"/>
      </w:tblPr>
      <w:tblGrid>
        <w:gridCol w:w="3116"/>
        <w:gridCol w:w="3117"/>
        <w:gridCol w:w="3117"/>
      </w:tblGrid>
      <w:tr w:rsidR="00E41CA4" w14:paraId="1C35F992" w14:textId="77777777" w:rsidTr="00777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BA2445" w14:textId="6B199FB0" w:rsidR="00E41CA4" w:rsidRPr="0019609E" w:rsidRDefault="00E41CA4" w:rsidP="00777FB9">
            <w:pPr>
              <w:jc w:val="center"/>
              <w:rPr>
                <w:bCs w:val="0"/>
                <w:sz w:val="24"/>
                <w:szCs w:val="24"/>
              </w:rPr>
            </w:pPr>
            <w:r w:rsidRPr="0019609E">
              <w:rPr>
                <w:bCs w:val="0"/>
                <w:sz w:val="24"/>
                <w:szCs w:val="24"/>
              </w:rPr>
              <w:t>CATEGORY</w:t>
            </w:r>
          </w:p>
        </w:tc>
        <w:tc>
          <w:tcPr>
            <w:tcW w:w="3117" w:type="dxa"/>
          </w:tcPr>
          <w:p w14:paraId="370E315A" w14:textId="042D3308" w:rsidR="00E41CA4" w:rsidRPr="0019609E" w:rsidRDefault="00B86B73" w:rsidP="00777FB9">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w:t>
            </w:r>
            <w:r w:rsidR="00E41CA4" w:rsidRPr="0019609E">
              <w:rPr>
                <w:bCs w:val="0"/>
                <w:sz w:val="24"/>
                <w:szCs w:val="24"/>
              </w:rPr>
              <w:t xml:space="preserve"> AVERAGE</w:t>
            </w:r>
          </w:p>
        </w:tc>
        <w:tc>
          <w:tcPr>
            <w:tcW w:w="3117" w:type="dxa"/>
          </w:tcPr>
          <w:p w14:paraId="36880BB5" w14:textId="77777777" w:rsidR="00E41CA4" w:rsidRPr="0019609E" w:rsidRDefault="00E41CA4" w:rsidP="00777FB9">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19609E">
              <w:rPr>
                <w:bCs w:val="0"/>
                <w:sz w:val="24"/>
                <w:szCs w:val="24"/>
              </w:rPr>
              <w:t>PEER AVERAGE</w:t>
            </w:r>
          </w:p>
        </w:tc>
      </w:tr>
      <w:tr w:rsidR="00E41CA4" w14:paraId="54945A96"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B40F35" w14:textId="37856D77" w:rsidR="00E41CA4" w:rsidRDefault="00A52FB4" w:rsidP="00777FB9">
            <w:pPr>
              <w:rPr>
                <w:b w:val="0"/>
                <w:sz w:val="24"/>
                <w:szCs w:val="24"/>
              </w:rPr>
            </w:pPr>
            <w:r>
              <w:rPr>
                <w:b w:val="0"/>
                <w:sz w:val="24"/>
                <w:szCs w:val="24"/>
              </w:rPr>
              <w:t>Shared Specialty Expertise</w:t>
            </w:r>
          </w:p>
        </w:tc>
        <w:tc>
          <w:tcPr>
            <w:tcW w:w="3117" w:type="dxa"/>
          </w:tcPr>
          <w:p w14:paraId="5FB854CB" w14:textId="77777777"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5</w:t>
            </w:r>
          </w:p>
        </w:tc>
        <w:tc>
          <w:tcPr>
            <w:tcW w:w="3117" w:type="dxa"/>
          </w:tcPr>
          <w:p w14:paraId="3D99E935" w14:textId="6C822DB4"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4.8</w:t>
            </w:r>
            <w:r w:rsidR="00A52FB4">
              <w:rPr>
                <w:b/>
                <w:sz w:val="24"/>
                <w:szCs w:val="24"/>
              </w:rPr>
              <w:t>9</w:t>
            </w:r>
          </w:p>
        </w:tc>
      </w:tr>
      <w:tr w:rsidR="00E41CA4" w14:paraId="474C0764" w14:textId="77777777" w:rsidTr="00777FB9">
        <w:tc>
          <w:tcPr>
            <w:cnfStyle w:val="001000000000" w:firstRow="0" w:lastRow="0" w:firstColumn="1" w:lastColumn="0" w:oddVBand="0" w:evenVBand="0" w:oddHBand="0" w:evenHBand="0" w:firstRowFirstColumn="0" w:firstRowLastColumn="0" w:lastRowFirstColumn="0" w:lastRowLastColumn="0"/>
            <w:tcW w:w="3116" w:type="dxa"/>
          </w:tcPr>
          <w:p w14:paraId="5A641F81" w14:textId="52064400" w:rsidR="00E41CA4" w:rsidRDefault="00A52FB4" w:rsidP="00777FB9">
            <w:pPr>
              <w:rPr>
                <w:b w:val="0"/>
                <w:sz w:val="24"/>
                <w:szCs w:val="24"/>
              </w:rPr>
            </w:pPr>
            <w:r>
              <w:rPr>
                <w:b w:val="0"/>
                <w:sz w:val="24"/>
                <w:szCs w:val="24"/>
              </w:rPr>
              <w:t>Established a nonthreatening environment</w:t>
            </w:r>
          </w:p>
        </w:tc>
        <w:tc>
          <w:tcPr>
            <w:tcW w:w="3117" w:type="dxa"/>
          </w:tcPr>
          <w:p w14:paraId="4E199119" w14:textId="77777777" w:rsidR="00E41CA4" w:rsidRDefault="00E41CA4" w:rsidP="00777FB9">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c>
          <w:tcPr>
            <w:tcW w:w="3117" w:type="dxa"/>
          </w:tcPr>
          <w:p w14:paraId="45E041E0" w14:textId="1C71E8A8" w:rsidR="00E41CA4" w:rsidRDefault="00E41CA4" w:rsidP="00777FB9">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4.8</w:t>
            </w:r>
            <w:r w:rsidR="00A52FB4">
              <w:rPr>
                <w:b/>
                <w:sz w:val="24"/>
                <w:szCs w:val="24"/>
              </w:rPr>
              <w:t>5</w:t>
            </w:r>
          </w:p>
        </w:tc>
      </w:tr>
      <w:tr w:rsidR="00E41CA4" w14:paraId="6E2BE38A"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AC45913" w14:textId="77777777" w:rsidR="00E41CA4" w:rsidRDefault="00E41CA4" w:rsidP="00777FB9">
            <w:pPr>
              <w:rPr>
                <w:b w:val="0"/>
                <w:sz w:val="24"/>
                <w:szCs w:val="24"/>
              </w:rPr>
            </w:pPr>
            <w:r>
              <w:rPr>
                <w:b w:val="0"/>
                <w:sz w:val="24"/>
                <w:szCs w:val="24"/>
              </w:rPr>
              <w:t>Demonstrated effective interviewing and listening skills</w:t>
            </w:r>
          </w:p>
        </w:tc>
        <w:tc>
          <w:tcPr>
            <w:tcW w:w="3117" w:type="dxa"/>
          </w:tcPr>
          <w:p w14:paraId="699A0E42" w14:textId="77777777"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5</w:t>
            </w:r>
          </w:p>
        </w:tc>
        <w:tc>
          <w:tcPr>
            <w:tcW w:w="3117" w:type="dxa"/>
          </w:tcPr>
          <w:p w14:paraId="5621EA71" w14:textId="0BEF1DBA"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4.8</w:t>
            </w:r>
            <w:r w:rsidR="00A52FB4">
              <w:rPr>
                <w:b/>
                <w:sz w:val="24"/>
                <w:szCs w:val="24"/>
              </w:rPr>
              <w:t>4</w:t>
            </w:r>
          </w:p>
        </w:tc>
      </w:tr>
      <w:tr w:rsidR="00E41CA4" w14:paraId="5231E121" w14:textId="77777777" w:rsidTr="00777FB9">
        <w:tc>
          <w:tcPr>
            <w:cnfStyle w:val="001000000000" w:firstRow="0" w:lastRow="0" w:firstColumn="1" w:lastColumn="0" w:oddVBand="0" w:evenVBand="0" w:oddHBand="0" w:evenHBand="0" w:firstRowFirstColumn="0" w:firstRowLastColumn="0" w:lastRowFirstColumn="0" w:lastRowLastColumn="0"/>
            <w:tcW w:w="3116" w:type="dxa"/>
          </w:tcPr>
          <w:p w14:paraId="24C513F4" w14:textId="3713BE64" w:rsidR="00E41CA4" w:rsidRDefault="00A52FB4" w:rsidP="00777FB9">
            <w:pPr>
              <w:rPr>
                <w:b w:val="0"/>
                <w:sz w:val="24"/>
                <w:szCs w:val="24"/>
              </w:rPr>
            </w:pPr>
            <w:r>
              <w:rPr>
                <w:b w:val="0"/>
                <w:sz w:val="24"/>
                <w:szCs w:val="24"/>
              </w:rPr>
              <w:t>Check patients’ histories and physical findings</w:t>
            </w:r>
          </w:p>
        </w:tc>
        <w:tc>
          <w:tcPr>
            <w:tcW w:w="3117" w:type="dxa"/>
          </w:tcPr>
          <w:p w14:paraId="379B43FE" w14:textId="77777777" w:rsidR="00E41CA4" w:rsidRDefault="00E41CA4" w:rsidP="00777FB9">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c>
          <w:tcPr>
            <w:tcW w:w="3117" w:type="dxa"/>
          </w:tcPr>
          <w:p w14:paraId="5A8C44A2" w14:textId="260BB588" w:rsidR="00E41CA4" w:rsidRDefault="00E41CA4" w:rsidP="00777FB9">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w:t>
            </w:r>
            <w:r w:rsidR="00A52FB4">
              <w:rPr>
                <w:b/>
                <w:sz w:val="24"/>
                <w:szCs w:val="24"/>
              </w:rPr>
              <w:t>86</w:t>
            </w:r>
          </w:p>
        </w:tc>
      </w:tr>
      <w:tr w:rsidR="00E41CA4" w14:paraId="1A81D175"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E968681" w14:textId="77777777" w:rsidR="00E41CA4" w:rsidRDefault="00E41CA4" w:rsidP="00777FB9">
            <w:pPr>
              <w:rPr>
                <w:b w:val="0"/>
                <w:sz w:val="24"/>
                <w:szCs w:val="24"/>
              </w:rPr>
            </w:pPr>
            <w:r>
              <w:rPr>
                <w:b w:val="0"/>
                <w:sz w:val="24"/>
                <w:szCs w:val="24"/>
              </w:rPr>
              <w:t>Demonstrated empathy, respect, &amp; compassion for patients</w:t>
            </w:r>
          </w:p>
        </w:tc>
        <w:tc>
          <w:tcPr>
            <w:tcW w:w="3117" w:type="dxa"/>
          </w:tcPr>
          <w:p w14:paraId="4FB2E2B2" w14:textId="77777777"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5</w:t>
            </w:r>
          </w:p>
        </w:tc>
        <w:tc>
          <w:tcPr>
            <w:tcW w:w="3117" w:type="dxa"/>
          </w:tcPr>
          <w:p w14:paraId="1CAFACB8" w14:textId="77777777"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4.90</w:t>
            </w:r>
          </w:p>
        </w:tc>
      </w:tr>
      <w:tr w:rsidR="00E41CA4" w14:paraId="579CEDAE" w14:textId="77777777" w:rsidTr="00777FB9">
        <w:tc>
          <w:tcPr>
            <w:cnfStyle w:val="001000000000" w:firstRow="0" w:lastRow="0" w:firstColumn="1" w:lastColumn="0" w:oddVBand="0" w:evenVBand="0" w:oddHBand="0" w:evenHBand="0" w:firstRowFirstColumn="0" w:firstRowLastColumn="0" w:lastRowFirstColumn="0" w:lastRowLastColumn="0"/>
            <w:tcW w:w="3116" w:type="dxa"/>
          </w:tcPr>
          <w:p w14:paraId="014D3B57" w14:textId="77777777" w:rsidR="00E41CA4" w:rsidRDefault="00E41CA4" w:rsidP="00777FB9">
            <w:pPr>
              <w:rPr>
                <w:b w:val="0"/>
                <w:sz w:val="24"/>
                <w:szCs w:val="24"/>
              </w:rPr>
            </w:pPr>
            <w:r>
              <w:rPr>
                <w:b w:val="0"/>
                <w:sz w:val="24"/>
                <w:szCs w:val="24"/>
              </w:rPr>
              <w:t>Involved patients in the decision-making process</w:t>
            </w:r>
          </w:p>
        </w:tc>
        <w:tc>
          <w:tcPr>
            <w:tcW w:w="3117" w:type="dxa"/>
          </w:tcPr>
          <w:p w14:paraId="0AEA372D" w14:textId="77777777" w:rsidR="00E41CA4" w:rsidRDefault="00E41CA4" w:rsidP="00777FB9">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c>
          <w:tcPr>
            <w:tcW w:w="3117" w:type="dxa"/>
          </w:tcPr>
          <w:p w14:paraId="56536029" w14:textId="07D354E6" w:rsidR="00E41CA4" w:rsidRDefault="00E41CA4" w:rsidP="00777FB9">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4.8</w:t>
            </w:r>
            <w:r w:rsidR="00A52FB4">
              <w:rPr>
                <w:b/>
                <w:sz w:val="24"/>
                <w:szCs w:val="24"/>
              </w:rPr>
              <w:t>7</w:t>
            </w:r>
          </w:p>
        </w:tc>
      </w:tr>
      <w:tr w:rsidR="00E41CA4" w14:paraId="0681C867"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571A35" w14:textId="193D1D24" w:rsidR="00E41CA4" w:rsidRDefault="00A52FB4" w:rsidP="00777FB9">
            <w:pPr>
              <w:rPr>
                <w:b w:val="0"/>
                <w:sz w:val="24"/>
                <w:szCs w:val="24"/>
              </w:rPr>
            </w:pPr>
            <w:r>
              <w:rPr>
                <w:b w:val="0"/>
                <w:sz w:val="24"/>
                <w:szCs w:val="24"/>
              </w:rPr>
              <w:t>Presented new ideas and research</w:t>
            </w:r>
          </w:p>
        </w:tc>
        <w:tc>
          <w:tcPr>
            <w:tcW w:w="3117" w:type="dxa"/>
          </w:tcPr>
          <w:p w14:paraId="3A952F9B" w14:textId="77777777" w:rsidR="00E41CA4" w:rsidRDefault="00E41CA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5</w:t>
            </w:r>
          </w:p>
        </w:tc>
        <w:tc>
          <w:tcPr>
            <w:tcW w:w="3117" w:type="dxa"/>
          </w:tcPr>
          <w:p w14:paraId="08502AAC" w14:textId="58514D28" w:rsidR="00E41CA4" w:rsidRDefault="00A52FB4" w:rsidP="00777FB9">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4.67</w:t>
            </w:r>
          </w:p>
        </w:tc>
      </w:tr>
    </w:tbl>
    <w:p w14:paraId="31593C86" w14:textId="77777777" w:rsidR="00E41CA4" w:rsidRDefault="00E41CA4">
      <w:pPr>
        <w:rPr>
          <w:sz w:val="24"/>
          <w:szCs w:val="24"/>
        </w:rPr>
      </w:pPr>
    </w:p>
    <w:p w14:paraId="6FDC7362" w14:textId="2D32DDBB" w:rsidR="00E41CA4" w:rsidRPr="00A52FB4" w:rsidRDefault="00E41CA4">
      <w:pPr>
        <w:rPr>
          <w:b/>
          <w:bCs/>
          <w:sz w:val="24"/>
          <w:szCs w:val="24"/>
        </w:rPr>
      </w:pPr>
      <w:r w:rsidRPr="00A52FB4">
        <w:rPr>
          <w:b/>
          <w:bCs/>
          <w:sz w:val="24"/>
          <w:szCs w:val="24"/>
        </w:rPr>
        <w:t>Resident Comments (anonymous):</w:t>
      </w:r>
    </w:p>
    <w:p w14:paraId="72847BA8" w14:textId="0017D4FF" w:rsidR="00E41CA4" w:rsidRDefault="00E41CA4">
      <w:pPr>
        <w:rPr>
          <w:sz w:val="24"/>
          <w:szCs w:val="24"/>
        </w:rPr>
      </w:pPr>
      <w:r>
        <w:rPr>
          <w:sz w:val="24"/>
          <w:szCs w:val="24"/>
        </w:rPr>
        <w:t>“Showing great care for resident’s education.”</w:t>
      </w:r>
    </w:p>
    <w:p w14:paraId="2C7E8CC4" w14:textId="2FE9575F" w:rsidR="00A52FB4" w:rsidRDefault="00A52FB4">
      <w:pPr>
        <w:rPr>
          <w:sz w:val="24"/>
          <w:szCs w:val="24"/>
        </w:rPr>
      </w:pPr>
      <w:r>
        <w:rPr>
          <w:sz w:val="24"/>
          <w:szCs w:val="24"/>
        </w:rPr>
        <w:t xml:space="preserve">“Dr. </w:t>
      </w:r>
      <w:r w:rsidR="00B86B73">
        <w:rPr>
          <w:sz w:val="24"/>
          <w:szCs w:val="24"/>
        </w:rPr>
        <w:t>****</w:t>
      </w:r>
      <w:r>
        <w:rPr>
          <w:sz w:val="24"/>
          <w:szCs w:val="24"/>
        </w:rPr>
        <w:t xml:space="preserve"> is a great mentor.  She does a good job of teaching residents refraction and contact lenses.”</w:t>
      </w:r>
    </w:p>
    <w:p w14:paraId="22BCFAEF" w14:textId="7B44E942" w:rsidR="00A52FB4" w:rsidRDefault="00A52FB4">
      <w:pPr>
        <w:rPr>
          <w:sz w:val="24"/>
          <w:szCs w:val="24"/>
        </w:rPr>
      </w:pPr>
      <w:r>
        <w:rPr>
          <w:sz w:val="24"/>
          <w:szCs w:val="24"/>
        </w:rPr>
        <w:t>“</w:t>
      </w:r>
      <w:r w:rsidR="00B86B73">
        <w:rPr>
          <w:sz w:val="24"/>
          <w:szCs w:val="24"/>
        </w:rPr>
        <w:t>****</w:t>
      </w:r>
      <w:r>
        <w:rPr>
          <w:sz w:val="24"/>
          <w:szCs w:val="24"/>
        </w:rPr>
        <w:t xml:space="preserve"> </w:t>
      </w:r>
      <w:r w:rsidR="00B86B73">
        <w:rPr>
          <w:sz w:val="24"/>
          <w:szCs w:val="24"/>
        </w:rPr>
        <w:t>****</w:t>
      </w:r>
      <w:r>
        <w:rPr>
          <w:sz w:val="24"/>
          <w:szCs w:val="24"/>
        </w:rPr>
        <w:t xml:space="preserve"> does a good job teaching optics and contact lenses to us residents.  She is also a good role model for patient care and interactions.”</w:t>
      </w:r>
    </w:p>
    <w:p w14:paraId="7CF34E41" w14:textId="15FF62C9" w:rsidR="00A52FB4" w:rsidRDefault="00A52FB4">
      <w:pPr>
        <w:rPr>
          <w:sz w:val="24"/>
          <w:szCs w:val="24"/>
        </w:rPr>
      </w:pPr>
      <w:r>
        <w:rPr>
          <w:sz w:val="24"/>
          <w:szCs w:val="24"/>
        </w:rPr>
        <w:t xml:space="preserve">“Dr. </w:t>
      </w:r>
      <w:r w:rsidR="00B86B73">
        <w:rPr>
          <w:sz w:val="24"/>
          <w:szCs w:val="24"/>
        </w:rPr>
        <w:t>****</w:t>
      </w:r>
      <w:r>
        <w:rPr>
          <w:sz w:val="24"/>
          <w:szCs w:val="24"/>
        </w:rPr>
        <w:t xml:space="preserve"> is beloved by her patients and all the people she works for.  She is an excellent instructor and we appreciate the time she invests in helping us learn difficult/high yield optics concepts.”</w:t>
      </w:r>
    </w:p>
    <w:p w14:paraId="5AEAE95E" w14:textId="593411D5" w:rsidR="00A52FB4" w:rsidRDefault="00382B94">
      <w:pPr>
        <w:rPr>
          <w:sz w:val="24"/>
          <w:szCs w:val="24"/>
        </w:rPr>
      </w:pPr>
      <w:r>
        <w:rPr>
          <w:sz w:val="24"/>
          <w:szCs w:val="24"/>
        </w:rPr>
        <w:lastRenderedPageBreak/>
        <w:t>“</w:t>
      </w:r>
      <w:r w:rsidR="00A52FB4">
        <w:rPr>
          <w:sz w:val="24"/>
          <w:szCs w:val="24"/>
        </w:rPr>
        <w:t xml:space="preserve">Dr. </w:t>
      </w:r>
      <w:r w:rsidR="00B86B73">
        <w:rPr>
          <w:sz w:val="24"/>
          <w:szCs w:val="24"/>
        </w:rPr>
        <w:t>****</w:t>
      </w:r>
      <w:r w:rsidR="00A52FB4">
        <w:rPr>
          <w:sz w:val="24"/>
          <w:szCs w:val="24"/>
        </w:rPr>
        <w:t xml:space="preserve"> </w:t>
      </w:r>
      <w:r w:rsidR="00B86B73">
        <w:rPr>
          <w:sz w:val="24"/>
          <w:szCs w:val="24"/>
        </w:rPr>
        <w:t>****</w:t>
      </w:r>
      <w:r w:rsidR="00A52FB4">
        <w:rPr>
          <w:sz w:val="24"/>
          <w:szCs w:val="24"/>
        </w:rPr>
        <w:t xml:space="preserve"> is a superb clinical mentor and role model.  She is excellent with patients and very generous with her knowledge.  A very patient teacher, she promotes a he</w:t>
      </w:r>
      <w:r>
        <w:rPr>
          <w:sz w:val="24"/>
          <w:szCs w:val="24"/>
        </w:rPr>
        <w:t>al</w:t>
      </w:r>
      <w:r w:rsidR="00A52FB4">
        <w:rPr>
          <w:sz w:val="24"/>
          <w:szCs w:val="24"/>
        </w:rPr>
        <w:t>thy learning environment that allowe</w:t>
      </w:r>
      <w:r>
        <w:rPr>
          <w:sz w:val="24"/>
          <w:szCs w:val="24"/>
        </w:rPr>
        <w:t>d me to effectively learn difficult material.”</w:t>
      </w:r>
    </w:p>
    <w:p w14:paraId="7959145A" w14:textId="58B6CA22" w:rsidR="00382B94" w:rsidRDefault="00382B94">
      <w:pPr>
        <w:rPr>
          <w:sz w:val="24"/>
          <w:szCs w:val="24"/>
        </w:rPr>
      </w:pPr>
      <w:r>
        <w:rPr>
          <w:sz w:val="24"/>
          <w:szCs w:val="24"/>
        </w:rPr>
        <w:t>“Such a great teacher.  She really knows what she is doing and cares about teaching and patients!”</w:t>
      </w:r>
    </w:p>
    <w:p w14:paraId="6F8CBB08" w14:textId="5B447AF8" w:rsidR="00382B94" w:rsidRDefault="00382B94">
      <w:pPr>
        <w:rPr>
          <w:sz w:val="24"/>
          <w:szCs w:val="24"/>
        </w:rPr>
      </w:pPr>
      <w:r>
        <w:rPr>
          <w:sz w:val="24"/>
          <w:szCs w:val="24"/>
        </w:rPr>
        <w:t>“Great teacher!”</w:t>
      </w:r>
    </w:p>
    <w:p w14:paraId="285B3B34" w14:textId="082C4207" w:rsidR="00382B94" w:rsidRDefault="00382B94">
      <w:pPr>
        <w:rPr>
          <w:sz w:val="24"/>
          <w:szCs w:val="24"/>
        </w:rPr>
      </w:pPr>
      <w:r>
        <w:rPr>
          <w:sz w:val="24"/>
          <w:szCs w:val="24"/>
        </w:rPr>
        <w:t xml:space="preserve">“Dr. </w:t>
      </w:r>
      <w:r w:rsidR="00B86B73">
        <w:rPr>
          <w:sz w:val="24"/>
          <w:szCs w:val="24"/>
        </w:rPr>
        <w:t>****</w:t>
      </w:r>
      <w:r>
        <w:rPr>
          <w:sz w:val="24"/>
          <w:szCs w:val="24"/>
        </w:rPr>
        <w:t xml:space="preserve"> is a great clinician and great teach of the residents.  She is knowledgeable of optics and contact lens fitting and we are fortunate to be able to learn from her.”</w:t>
      </w:r>
    </w:p>
    <w:p w14:paraId="6C47B0A5" w14:textId="4FE65966" w:rsidR="00382B94" w:rsidRDefault="00382B94">
      <w:pPr>
        <w:rPr>
          <w:sz w:val="24"/>
          <w:szCs w:val="24"/>
        </w:rPr>
      </w:pPr>
      <w:r>
        <w:rPr>
          <w:sz w:val="24"/>
          <w:szCs w:val="24"/>
        </w:rPr>
        <w:t xml:space="preserve">“Very much enjoyed working with Dr. </w:t>
      </w:r>
      <w:r w:rsidR="00B86B73">
        <w:rPr>
          <w:sz w:val="24"/>
          <w:szCs w:val="24"/>
        </w:rPr>
        <w:t>****</w:t>
      </w:r>
      <w:r>
        <w:rPr>
          <w:sz w:val="24"/>
          <w:szCs w:val="24"/>
        </w:rPr>
        <w:t>.  Gained valuable foundational skills in refraction and contact lens fitting that will serve me well throughout the remainder of my training.”</w:t>
      </w:r>
    </w:p>
    <w:p w14:paraId="3A0C5805" w14:textId="77777777" w:rsidR="00C613FC" w:rsidRDefault="00C613FC">
      <w:pPr>
        <w:rPr>
          <w:b/>
          <w:bCs/>
          <w:sz w:val="24"/>
          <w:szCs w:val="24"/>
        </w:rPr>
      </w:pPr>
    </w:p>
    <w:p w14:paraId="7FB71663" w14:textId="7E37B449" w:rsidR="0069553B" w:rsidRDefault="0069553B">
      <w:pPr>
        <w:rPr>
          <w:b/>
          <w:bCs/>
          <w:sz w:val="24"/>
          <w:szCs w:val="24"/>
        </w:rPr>
      </w:pPr>
      <w:r>
        <w:rPr>
          <w:b/>
          <w:bCs/>
          <w:sz w:val="24"/>
          <w:szCs w:val="24"/>
        </w:rPr>
        <w:t>Medical Students</w:t>
      </w:r>
    </w:p>
    <w:p w14:paraId="2938D1A9" w14:textId="7F767D6F" w:rsidR="00D75511" w:rsidRPr="0069553B" w:rsidRDefault="00D75511">
      <w:pPr>
        <w:rPr>
          <w:b/>
          <w:bCs/>
          <w:sz w:val="24"/>
          <w:szCs w:val="24"/>
        </w:rPr>
      </w:pPr>
      <w:r w:rsidRPr="0069553B">
        <w:rPr>
          <w:b/>
          <w:bCs/>
          <w:sz w:val="24"/>
          <w:szCs w:val="24"/>
        </w:rPr>
        <w:t xml:space="preserve">Clinical and Didactic </w:t>
      </w:r>
      <w:r w:rsidR="0069553B">
        <w:rPr>
          <w:b/>
          <w:bCs/>
          <w:sz w:val="24"/>
          <w:szCs w:val="24"/>
        </w:rPr>
        <w:t>Teaching</w:t>
      </w:r>
    </w:p>
    <w:p w14:paraId="492933A0" w14:textId="53241902" w:rsidR="00D75511" w:rsidRDefault="00D75511">
      <w:pPr>
        <w:rPr>
          <w:sz w:val="24"/>
          <w:szCs w:val="24"/>
        </w:rPr>
      </w:pPr>
      <w:r>
        <w:rPr>
          <w:sz w:val="24"/>
          <w:szCs w:val="24"/>
        </w:rPr>
        <w:t xml:space="preserve">Dr. </w:t>
      </w:r>
      <w:r w:rsidR="00B86B73">
        <w:rPr>
          <w:sz w:val="24"/>
          <w:szCs w:val="24"/>
        </w:rPr>
        <w:t>****</w:t>
      </w:r>
      <w:r>
        <w:rPr>
          <w:sz w:val="24"/>
          <w:szCs w:val="24"/>
        </w:rPr>
        <w:t xml:space="preserve"> </w:t>
      </w:r>
      <w:r w:rsidR="0069553B">
        <w:rPr>
          <w:sz w:val="24"/>
          <w:szCs w:val="24"/>
        </w:rPr>
        <w:t>currently</w:t>
      </w:r>
      <w:r>
        <w:rPr>
          <w:sz w:val="24"/>
          <w:szCs w:val="24"/>
        </w:rPr>
        <w:t xml:space="preserve"> </w:t>
      </w:r>
      <w:r w:rsidR="004F4029">
        <w:rPr>
          <w:sz w:val="24"/>
          <w:szCs w:val="24"/>
        </w:rPr>
        <w:t xml:space="preserve">hosts a half day of medical students every Wednesday in her specialty clinic.  </w:t>
      </w:r>
      <w:r w:rsidR="0069553B">
        <w:rPr>
          <w:sz w:val="24"/>
          <w:szCs w:val="24"/>
        </w:rPr>
        <w:t>This is largely comprised of 3</w:t>
      </w:r>
      <w:r w:rsidR="0069553B" w:rsidRPr="0069553B">
        <w:rPr>
          <w:sz w:val="24"/>
          <w:szCs w:val="24"/>
          <w:vertAlign w:val="superscript"/>
        </w:rPr>
        <w:t>rd</w:t>
      </w:r>
      <w:r w:rsidR="0069553B">
        <w:rPr>
          <w:sz w:val="24"/>
          <w:szCs w:val="24"/>
        </w:rPr>
        <w:t xml:space="preserve"> year medical students, but also includes 4</w:t>
      </w:r>
      <w:r w:rsidR="0069553B" w:rsidRPr="0069553B">
        <w:rPr>
          <w:sz w:val="24"/>
          <w:szCs w:val="24"/>
          <w:vertAlign w:val="superscript"/>
        </w:rPr>
        <w:t>th</w:t>
      </w:r>
      <w:r w:rsidR="0069553B">
        <w:rPr>
          <w:sz w:val="24"/>
          <w:szCs w:val="24"/>
        </w:rPr>
        <w:t xml:space="preserve"> year medical students who are pursuing a career in ophthalmology.  </w:t>
      </w:r>
      <w:r w:rsidR="004F4029">
        <w:rPr>
          <w:sz w:val="24"/>
          <w:szCs w:val="24"/>
        </w:rPr>
        <w:t>This has varied throughout the years as the amount of ophthalmology faculty has changed and shadowing has been redistributed.</w:t>
      </w:r>
      <w:r w:rsidR="00241AC3">
        <w:rPr>
          <w:sz w:val="24"/>
          <w:szCs w:val="24"/>
        </w:rPr>
        <w:t xml:space="preserve">  Dr. </w:t>
      </w:r>
      <w:r w:rsidR="00B86B73">
        <w:rPr>
          <w:sz w:val="24"/>
          <w:szCs w:val="24"/>
        </w:rPr>
        <w:t>****</w:t>
      </w:r>
      <w:r w:rsidR="00241AC3">
        <w:rPr>
          <w:sz w:val="24"/>
          <w:szCs w:val="24"/>
        </w:rPr>
        <w:t xml:space="preserve"> has been hosting medical students since 2014, but</w:t>
      </w:r>
      <w:r w:rsidR="004F4029">
        <w:rPr>
          <w:sz w:val="24"/>
          <w:szCs w:val="24"/>
        </w:rPr>
        <w:t xml:space="preserve"> </w:t>
      </w:r>
      <w:r w:rsidR="00241AC3">
        <w:rPr>
          <w:sz w:val="24"/>
          <w:szCs w:val="24"/>
        </w:rPr>
        <w:t>s</w:t>
      </w:r>
      <w:r w:rsidR="004F4029">
        <w:rPr>
          <w:sz w:val="24"/>
          <w:szCs w:val="24"/>
        </w:rPr>
        <w:t xml:space="preserve">ince 2020, the medical student </w:t>
      </w:r>
      <w:r w:rsidR="00241AC3">
        <w:rPr>
          <w:sz w:val="24"/>
          <w:szCs w:val="24"/>
        </w:rPr>
        <w:t xml:space="preserve">and ophthalmology resident </w:t>
      </w:r>
      <w:r w:rsidR="004F4029">
        <w:rPr>
          <w:sz w:val="24"/>
          <w:szCs w:val="24"/>
        </w:rPr>
        <w:t xml:space="preserve">schedule </w:t>
      </w:r>
      <w:r w:rsidR="000B3D42">
        <w:rPr>
          <w:sz w:val="24"/>
          <w:szCs w:val="24"/>
        </w:rPr>
        <w:t xml:space="preserve">has </w:t>
      </w:r>
      <w:r w:rsidR="004F4029">
        <w:rPr>
          <w:sz w:val="24"/>
          <w:szCs w:val="24"/>
        </w:rPr>
        <w:t>changed</w:t>
      </w:r>
      <w:r w:rsidR="00241AC3">
        <w:rPr>
          <w:sz w:val="24"/>
          <w:szCs w:val="24"/>
        </w:rPr>
        <w:t xml:space="preserve">. In 2020, the amount of time </w:t>
      </w:r>
      <w:r w:rsidR="000B3D42">
        <w:rPr>
          <w:sz w:val="24"/>
          <w:szCs w:val="24"/>
        </w:rPr>
        <w:t xml:space="preserve">that Dr. </w:t>
      </w:r>
      <w:r w:rsidR="00B86B73">
        <w:rPr>
          <w:sz w:val="24"/>
          <w:szCs w:val="24"/>
        </w:rPr>
        <w:t>****</w:t>
      </w:r>
      <w:r w:rsidR="000B3D42">
        <w:rPr>
          <w:sz w:val="24"/>
          <w:szCs w:val="24"/>
        </w:rPr>
        <w:t xml:space="preserve"> was </w:t>
      </w:r>
      <w:r w:rsidR="00241AC3">
        <w:rPr>
          <w:sz w:val="24"/>
          <w:szCs w:val="24"/>
        </w:rPr>
        <w:t>scheduled with the residents increased, and it was very challenging to have both residents and medical students in a full clinic and be able to give patients, residents, and students adequate attention.   M</w:t>
      </w:r>
      <w:r w:rsidR="004F4029">
        <w:rPr>
          <w:sz w:val="24"/>
          <w:szCs w:val="24"/>
        </w:rPr>
        <w:t xml:space="preserve">edical students have </w:t>
      </w:r>
      <w:r w:rsidR="00241AC3">
        <w:rPr>
          <w:sz w:val="24"/>
          <w:szCs w:val="24"/>
        </w:rPr>
        <w:t xml:space="preserve">recently started </w:t>
      </w:r>
      <w:r w:rsidR="004F4029">
        <w:rPr>
          <w:sz w:val="24"/>
          <w:szCs w:val="24"/>
        </w:rPr>
        <w:t>rotat</w:t>
      </w:r>
      <w:r w:rsidR="00241AC3">
        <w:rPr>
          <w:sz w:val="24"/>
          <w:szCs w:val="24"/>
        </w:rPr>
        <w:t>ing</w:t>
      </w:r>
      <w:r w:rsidR="004F4029">
        <w:rPr>
          <w:sz w:val="24"/>
          <w:szCs w:val="24"/>
        </w:rPr>
        <w:t xml:space="preserve"> with Dr. </w:t>
      </w:r>
      <w:r w:rsidR="00B86B73">
        <w:rPr>
          <w:sz w:val="24"/>
          <w:szCs w:val="24"/>
        </w:rPr>
        <w:t>****</w:t>
      </w:r>
      <w:r w:rsidR="004F4029">
        <w:rPr>
          <w:sz w:val="24"/>
          <w:szCs w:val="24"/>
        </w:rPr>
        <w:t xml:space="preserve"> </w:t>
      </w:r>
      <w:r w:rsidR="00241AC3">
        <w:rPr>
          <w:sz w:val="24"/>
          <w:szCs w:val="24"/>
        </w:rPr>
        <w:t>again, but this is why there is no medical student survey data from 2020-2023.</w:t>
      </w:r>
      <w:r w:rsidR="004F4029">
        <w:rPr>
          <w:sz w:val="24"/>
          <w:szCs w:val="24"/>
        </w:rPr>
        <w:t xml:space="preserve">  </w:t>
      </w:r>
      <w:r w:rsidR="00241AC3">
        <w:rPr>
          <w:sz w:val="24"/>
          <w:szCs w:val="24"/>
        </w:rPr>
        <w:t xml:space="preserve">While in clinic, medical students get hands on training with patients.  In general, the medical students are assigned the task of taking </w:t>
      </w:r>
      <w:r w:rsidR="000B3D42">
        <w:rPr>
          <w:sz w:val="24"/>
          <w:szCs w:val="24"/>
        </w:rPr>
        <w:t xml:space="preserve">a </w:t>
      </w:r>
      <w:r w:rsidR="00241AC3">
        <w:rPr>
          <w:sz w:val="24"/>
          <w:szCs w:val="24"/>
        </w:rPr>
        <w:t>chief complaint, ocular history, family history, and medical history</w:t>
      </w:r>
      <w:r w:rsidR="000B3D42">
        <w:rPr>
          <w:sz w:val="24"/>
          <w:szCs w:val="24"/>
        </w:rPr>
        <w:t>,</w:t>
      </w:r>
      <w:r w:rsidR="00241AC3">
        <w:rPr>
          <w:sz w:val="24"/>
          <w:szCs w:val="24"/>
        </w:rPr>
        <w:t xml:space="preserve"> or performing key elements of the eye exam such as visual acuity, extraocular motility testing, </w:t>
      </w:r>
      <w:r w:rsidR="000B3D42">
        <w:rPr>
          <w:sz w:val="24"/>
          <w:szCs w:val="24"/>
        </w:rPr>
        <w:t xml:space="preserve">pupil evaluation, and direct ophthalmoscope examination.  After the patient is dilating, Dr. </w:t>
      </w:r>
      <w:r w:rsidR="00B86B73">
        <w:rPr>
          <w:sz w:val="24"/>
          <w:szCs w:val="24"/>
        </w:rPr>
        <w:t>****</w:t>
      </w:r>
      <w:r w:rsidR="000B3D42">
        <w:rPr>
          <w:sz w:val="24"/>
          <w:szCs w:val="24"/>
        </w:rPr>
        <w:t xml:space="preserve"> has the medical student shadow her for the remainder of the patient’s exam to provide continuity and to observe the exam from the beginning to end.  Dr. </w:t>
      </w:r>
      <w:r w:rsidR="00B86B73">
        <w:rPr>
          <w:sz w:val="24"/>
          <w:szCs w:val="24"/>
        </w:rPr>
        <w:t>****</w:t>
      </w:r>
      <w:r w:rsidR="000B3D42">
        <w:rPr>
          <w:sz w:val="24"/>
          <w:szCs w:val="24"/>
        </w:rPr>
        <w:t xml:space="preserve"> will show the medical student interesting finding</w:t>
      </w:r>
      <w:r w:rsidR="00C613FC">
        <w:rPr>
          <w:sz w:val="24"/>
          <w:szCs w:val="24"/>
        </w:rPr>
        <w:t>s</w:t>
      </w:r>
      <w:r w:rsidR="000B3D42">
        <w:rPr>
          <w:sz w:val="24"/>
          <w:szCs w:val="24"/>
        </w:rPr>
        <w:t xml:space="preserve"> through the teaching tube at the slit lamp and/or review ophthalmic imaging such as retinal, corneal, or optic nerve scans.</w:t>
      </w:r>
      <w:r w:rsidR="00C613FC">
        <w:rPr>
          <w:sz w:val="24"/>
          <w:szCs w:val="24"/>
        </w:rPr>
        <w:t xml:space="preserve">  Medical student surveys can be found below.</w:t>
      </w:r>
    </w:p>
    <w:p w14:paraId="1395B23C" w14:textId="77777777" w:rsidR="00C613FC" w:rsidRDefault="00C613FC">
      <w:pPr>
        <w:rPr>
          <w:b/>
          <w:bCs/>
          <w:sz w:val="24"/>
          <w:szCs w:val="24"/>
        </w:rPr>
      </w:pPr>
    </w:p>
    <w:p w14:paraId="5BB8CF0B" w14:textId="77777777" w:rsidR="00C613FC" w:rsidRDefault="00C613FC">
      <w:pPr>
        <w:rPr>
          <w:b/>
          <w:bCs/>
          <w:sz w:val="24"/>
          <w:szCs w:val="24"/>
        </w:rPr>
      </w:pPr>
    </w:p>
    <w:p w14:paraId="7C948946" w14:textId="77777777" w:rsidR="00C613FC" w:rsidRDefault="00C613FC">
      <w:pPr>
        <w:rPr>
          <w:b/>
          <w:bCs/>
          <w:sz w:val="24"/>
          <w:szCs w:val="24"/>
        </w:rPr>
      </w:pPr>
    </w:p>
    <w:p w14:paraId="23C5DFD6" w14:textId="77777777" w:rsidR="00D410C0" w:rsidRDefault="00D410C0">
      <w:pPr>
        <w:rPr>
          <w:b/>
          <w:bCs/>
          <w:sz w:val="24"/>
          <w:szCs w:val="24"/>
        </w:rPr>
      </w:pPr>
    </w:p>
    <w:p w14:paraId="42045E69" w14:textId="1EAE6783" w:rsidR="000B3D42" w:rsidRPr="007274E2" w:rsidRDefault="000B3D42">
      <w:pPr>
        <w:rPr>
          <w:b/>
          <w:bCs/>
          <w:sz w:val="24"/>
          <w:szCs w:val="24"/>
        </w:rPr>
      </w:pPr>
      <w:r w:rsidRPr="007274E2">
        <w:rPr>
          <w:b/>
          <w:bCs/>
          <w:sz w:val="24"/>
          <w:szCs w:val="24"/>
        </w:rPr>
        <w:lastRenderedPageBreak/>
        <w:t>Practice Lab</w:t>
      </w:r>
    </w:p>
    <w:p w14:paraId="4B24D845" w14:textId="77657AD4" w:rsidR="000B3D42" w:rsidRDefault="000B3D42">
      <w:pPr>
        <w:rPr>
          <w:sz w:val="24"/>
          <w:szCs w:val="24"/>
        </w:rPr>
      </w:pPr>
      <w:r>
        <w:rPr>
          <w:sz w:val="24"/>
          <w:szCs w:val="24"/>
        </w:rPr>
        <w:t xml:space="preserve">Dr. </w:t>
      </w:r>
      <w:r w:rsidR="00B86B73">
        <w:rPr>
          <w:sz w:val="24"/>
          <w:szCs w:val="24"/>
        </w:rPr>
        <w:t>****</w:t>
      </w:r>
      <w:r>
        <w:rPr>
          <w:sz w:val="24"/>
          <w:szCs w:val="24"/>
        </w:rPr>
        <w:t xml:space="preserve"> participated annually in training labs where the entire class of first or second-year medical students would be scheduled to </w:t>
      </w:r>
      <w:r w:rsidR="007274E2">
        <w:rPr>
          <w:sz w:val="24"/>
          <w:szCs w:val="24"/>
        </w:rPr>
        <w:t>meet at</w:t>
      </w:r>
      <w:r>
        <w:rPr>
          <w:sz w:val="24"/>
          <w:szCs w:val="24"/>
        </w:rPr>
        <w:t xml:space="preserve"> the Jones Eye Institute for hands-on instruction</w:t>
      </w:r>
      <w:r w:rsidR="007274E2">
        <w:rPr>
          <w:sz w:val="24"/>
          <w:szCs w:val="24"/>
        </w:rPr>
        <w:t xml:space="preserve"> for 3–4 hour sessions</w:t>
      </w:r>
      <w:r>
        <w:rPr>
          <w:sz w:val="24"/>
          <w:szCs w:val="24"/>
        </w:rPr>
        <w:t xml:space="preserve">.  </w:t>
      </w:r>
      <w:r w:rsidR="007274E2">
        <w:rPr>
          <w:sz w:val="24"/>
          <w:szCs w:val="24"/>
        </w:rPr>
        <w:t xml:space="preserve">These ICM II Labs were organized by administration and involved teaching pupillary function, extraocular motility, confrontation visual fields, and direct ophthalmoscopy in small, rotating groups of 6-8 students.  The students would all dilate one eye, so that they could sit as a patient for their classmates for direct ophthalmoscopy examination.  No ICM II Lab has occurred since the COVID19 Pandemic.  </w:t>
      </w:r>
      <w:r>
        <w:rPr>
          <w:sz w:val="24"/>
          <w:szCs w:val="24"/>
        </w:rPr>
        <w:t xml:space="preserve"> </w:t>
      </w:r>
    </w:p>
    <w:p w14:paraId="464CEB66" w14:textId="77777777" w:rsidR="0019609E" w:rsidRDefault="0019609E">
      <w:pPr>
        <w:rPr>
          <w:sz w:val="24"/>
          <w:szCs w:val="24"/>
        </w:rPr>
      </w:pPr>
    </w:p>
    <w:p w14:paraId="27DBFE13" w14:textId="4CCBEE51" w:rsidR="003F5787" w:rsidRPr="00C613FC" w:rsidRDefault="003F5787" w:rsidP="00C613FC">
      <w:pPr>
        <w:jc w:val="center"/>
        <w:rPr>
          <w:b/>
          <w:bCs/>
          <w:sz w:val="24"/>
          <w:szCs w:val="24"/>
        </w:rPr>
      </w:pPr>
      <w:r w:rsidRPr="00C613FC">
        <w:rPr>
          <w:b/>
          <w:bCs/>
          <w:sz w:val="24"/>
          <w:szCs w:val="24"/>
        </w:rPr>
        <w:t xml:space="preserve">A </w:t>
      </w:r>
      <w:r w:rsidR="0019609E" w:rsidRPr="00C613FC">
        <w:rPr>
          <w:b/>
          <w:bCs/>
          <w:sz w:val="24"/>
          <w:szCs w:val="24"/>
        </w:rPr>
        <w:t>15-question</w:t>
      </w:r>
      <w:r w:rsidRPr="00C613FC">
        <w:rPr>
          <w:b/>
          <w:bCs/>
          <w:sz w:val="24"/>
          <w:szCs w:val="24"/>
        </w:rPr>
        <w:t xml:space="preserve"> survey is given to each rotating medical student.  Below is a representative sample of the questions and Dr. </w:t>
      </w:r>
      <w:r w:rsidR="00B86B73">
        <w:rPr>
          <w:b/>
          <w:bCs/>
          <w:sz w:val="24"/>
          <w:szCs w:val="24"/>
        </w:rPr>
        <w:t>****</w:t>
      </w:r>
      <w:r w:rsidRPr="00C613FC">
        <w:rPr>
          <w:b/>
          <w:bCs/>
          <w:sz w:val="24"/>
          <w:szCs w:val="24"/>
        </w:rPr>
        <w:t>’s scores compared to the mean.</w:t>
      </w:r>
    </w:p>
    <w:tbl>
      <w:tblPr>
        <w:tblStyle w:val="GridTable4"/>
        <w:tblW w:w="9535" w:type="dxa"/>
        <w:tblLook w:val="05A0" w:firstRow="1" w:lastRow="0" w:firstColumn="1" w:lastColumn="1" w:noHBand="0" w:noVBand="1"/>
      </w:tblPr>
      <w:tblGrid>
        <w:gridCol w:w="6115"/>
        <w:gridCol w:w="1620"/>
        <w:gridCol w:w="1800"/>
      </w:tblGrid>
      <w:tr w:rsidR="00200651" w:rsidRPr="00F96CBE" w14:paraId="4851C01C" w14:textId="77777777" w:rsidTr="00777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631AAEF" w14:textId="60B3C55D" w:rsidR="00C613FC" w:rsidRPr="00C613FC" w:rsidRDefault="00C613FC" w:rsidP="00777FB9">
            <w:pPr>
              <w:rPr>
                <w:bCs w:val="0"/>
                <w:sz w:val="24"/>
                <w:szCs w:val="24"/>
              </w:rPr>
            </w:pPr>
            <w:r>
              <w:rPr>
                <w:bCs w:val="0"/>
                <w:sz w:val="24"/>
                <w:szCs w:val="24"/>
              </w:rPr>
              <w:t xml:space="preserve">                                                       </w:t>
            </w:r>
            <w:r w:rsidRPr="00C613FC">
              <w:rPr>
                <w:bCs w:val="0"/>
                <w:sz w:val="24"/>
                <w:szCs w:val="24"/>
              </w:rPr>
              <w:t>MEDICAL STUDENT SURVEYS</w:t>
            </w:r>
          </w:p>
          <w:p w14:paraId="62160E35" w14:textId="52D1D052" w:rsidR="00200651" w:rsidRPr="00C613FC" w:rsidRDefault="00200651" w:rsidP="00777FB9">
            <w:pPr>
              <w:rPr>
                <w:bCs w:val="0"/>
                <w:sz w:val="24"/>
                <w:szCs w:val="24"/>
              </w:rPr>
            </w:pPr>
            <w:r w:rsidRPr="00C613FC">
              <w:rPr>
                <w:bCs w:val="0"/>
                <w:sz w:val="24"/>
                <w:szCs w:val="24"/>
              </w:rPr>
              <w:t>CATERGORY</w:t>
            </w:r>
          </w:p>
        </w:tc>
        <w:tc>
          <w:tcPr>
            <w:tcW w:w="1620" w:type="dxa"/>
          </w:tcPr>
          <w:p w14:paraId="032BE884" w14:textId="181F0BC3" w:rsidR="00200651" w:rsidRPr="0019609E" w:rsidRDefault="00B86B73" w:rsidP="00777FB9">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w:t>
            </w:r>
            <w:r w:rsidR="00200651" w:rsidRPr="0019609E">
              <w:rPr>
                <w:bCs w:val="0"/>
                <w:sz w:val="24"/>
                <w:szCs w:val="24"/>
              </w:rPr>
              <w:t xml:space="preserve"> RATING</w:t>
            </w:r>
          </w:p>
        </w:tc>
        <w:tc>
          <w:tcPr>
            <w:cnfStyle w:val="000100000000" w:firstRow="0" w:lastRow="0" w:firstColumn="0" w:lastColumn="1" w:oddVBand="0" w:evenVBand="0" w:oddHBand="0" w:evenHBand="0" w:firstRowFirstColumn="0" w:firstRowLastColumn="0" w:lastRowFirstColumn="0" w:lastRowLastColumn="0"/>
            <w:tcW w:w="1800" w:type="dxa"/>
          </w:tcPr>
          <w:p w14:paraId="4683C60D" w14:textId="5663957C" w:rsidR="00200651" w:rsidRPr="0019609E" w:rsidRDefault="003F5787" w:rsidP="00777FB9">
            <w:pPr>
              <w:jc w:val="center"/>
              <w:rPr>
                <w:bCs w:val="0"/>
                <w:sz w:val="24"/>
                <w:szCs w:val="24"/>
              </w:rPr>
            </w:pPr>
            <w:r w:rsidRPr="0019609E">
              <w:rPr>
                <w:bCs w:val="0"/>
                <w:sz w:val="24"/>
                <w:szCs w:val="24"/>
              </w:rPr>
              <w:t>MEAN</w:t>
            </w:r>
          </w:p>
        </w:tc>
      </w:tr>
      <w:tr w:rsidR="00200651" w14:paraId="062014D2"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0343C56C" w14:textId="77777777" w:rsidR="00200651" w:rsidRPr="00F96CBE" w:rsidRDefault="00200651" w:rsidP="00777FB9">
            <w:pPr>
              <w:rPr>
                <w:b w:val="0"/>
              </w:rPr>
            </w:pPr>
            <w:r w:rsidRPr="00F96CBE">
              <w:rPr>
                <w:b w:val="0"/>
              </w:rPr>
              <w:t>Enthusiastic</w:t>
            </w:r>
          </w:p>
        </w:tc>
        <w:tc>
          <w:tcPr>
            <w:tcW w:w="1620" w:type="dxa"/>
          </w:tcPr>
          <w:p w14:paraId="59F96C24"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50B68BDA" w14:textId="1EC7CD45" w:rsidR="00200651" w:rsidRDefault="003F5787" w:rsidP="00777FB9">
            <w:pPr>
              <w:jc w:val="center"/>
            </w:pPr>
            <w:r>
              <w:t>4.9</w:t>
            </w:r>
          </w:p>
        </w:tc>
      </w:tr>
      <w:tr w:rsidR="00200651" w14:paraId="2C73ABB4" w14:textId="77777777" w:rsidTr="00777FB9">
        <w:tc>
          <w:tcPr>
            <w:cnfStyle w:val="001000000000" w:firstRow="0" w:lastRow="0" w:firstColumn="1" w:lastColumn="0" w:oddVBand="0" w:evenVBand="0" w:oddHBand="0" w:evenHBand="0" w:firstRowFirstColumn="0" w:firstRowLastColumn="0" w:lastRowFirstColumn="0" w:lastRowLastColumn="0"/>
            <w:tcW w:w="6115" w:type="dxa"/>
          </w:tcPr>
          <w:p w14:paraId="17CB81FA" w14:textId="591C5E24" w:rsidR="00200651" w:rsidRPr="00F96CBE" w:rsidRDefault="003F5787" w:rsidP="00777FB9">
            <w:pPr>
              <w:rPr>
                <w:b w:val="0"/>
              </w:rPr>
            </w:pPr>
            <w:r>
              <w:rPr>
                <w:b w:val="0"/>
              </w:rPr>
              <w:t>Answered my questions clearly</w:t>
            </w:r>
          </w:p>
        </w:tc>
        <w:tc>
          <w:tcPr>
            <w:tcW w:w="1620" w:type="dxa"/>
          </w:tcPr>
          <w:p w14:paraId="75460472" w14:textId="77777777" w:rsidR="00200651" w:rsidRDefault="00200651" w:rsidP="00777FB9">
            <w:pPr>
              <w:jc w:val="center"/>
              <w:cnfStyle w:val="000000000000" w:firstRow="0" w:lastRow="0"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1A258533" w14:textId="59956E4C" w:rsidR="00200651" w:rsidRDefault="003F5787" w:rsidP="00777FB9">
            <w:pPr>
              <w:jc w:val="center"/>
            </w:pPr>
            <w:r>
              <w:t>4.9</w:t>
            </w:r>
          </w:p>
        </w:tc>
      </w:tr>
      <w:tr w:rsidR="00200651" w14:paraId="1B01D8AC"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C8ED861" w14:textId="39790018" w:rsidR="00200651" w:rsidRPr="00F96CBE" w:rsidRDefault="002C7874" w:rsidP="00777FB9">
            <w:pPr>
              <w:rPr>
                <w:b w:val="0"/>
              </w:rPr>
            </w:pPr>
            <w:r w:rsidRPr="002C7874">
              <w:rPr>
                <w:b w:val="0"/>
              </w:rPr>
              <w:t>Actively i</w:t>
            </w:r>
            <w:r w:rsidR="00200651" w:rsidRPr="002C7874">
              <w:rPr>
                <w:b w:val="0"/>
              </w:rPr>
              <w:t>nvolved me patient care</w:t>
            </w:r>
          </w:p>
        </w:tc>
        <w:tc>
          <w:tcPr>
            <w:tcW w:w="1620" w:type="dxa"/>
          </w:tcPr>
          <w:p w14:paraId="3F0FDFB9"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5F0697FE" w14:textId="5F217EBB" w:rsidR="00200651" w:rsidRDefault="002C7874" w:rsidP="00777FB9">
            <w:pPr>
              <w:jc w:val="center"/>
            </w:pPr>
            <w:r>
              <w:t>4.9</w:t>
            </w:r>
          </w:p>
        </w:tc>
      </w:tr>
      <w:tr w:rsidR="00200651" w14:paraId="0F3079AF" w14:textId="77777777" w:rsidTr="00777FB9">
        <w:tc>
          <w:tcPr>
            <w:cnfStyle w:val="001000000000" w:firstRow="0" w:lastRow="0" w:firstColumn="1" w:lastColumn="0" w:oddVBand="0" w:evenVBand="0" w:oddHBand="0" w:evenHBand="0" w:firstRowFirstColumn="0" w:firstRowLastColumn="0" w:lastRowFirstColumn="0" w:lastRowLastColumn="0"/>
            <w:tcW w:w="6115" w:type="dxa"/>
          </w:tcPr>
          <w:p w14:paraId="30E1F974" w14:textId="77777777" w:rsidR="00200651" w:rsidRPr="00F96CBE" w:rsidRDefault="00200651" w:rsidP="00777FB9">
            <w:pPr>
              <w:rPr>
                <w:b w:val="0"/>
              </w:rPr>
            </w:pPr>
            <w:r w:rsidRPr="00F96CBE">
              <w:rPr>
                <w:b w:val="0"/>
              </w:rPr>
              <w:t>Clinically competent/ knowledgeable</w:t>
            </w:r>
          </w:p>
        </w:tc>
        <w:tc>
          <w:tcPr>
            <w:tcW w:w="1620" w:type="dxa"/>
          </w:tcPr>
          <w:p w14:paraId="682BAF1B" w14:textId="77777777" w:rsidR="00200651" w:rsidRDefault="00200651" w:rsidP="00777FB9">
            <w:pPr>
              <w:jc w:val="center"/>
              <w:cnfStyle w:val="000000000000" w:firstRow="0" w:lastRow="0"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6EE98216" w14:textId="312479FB" w:rsidR="00200651" w:rsidRDefault="002C7874" w:rsidP="00777FB9">
            <w:pPr>
              <w:jc w:val="center"/>
            </w:pPr>
            <w:r>
              <w:t>5</w:t>
            </w:r>
          </w:p>
        </w:tc>
      </w:tr>
      <w:tr w:rsidR="00200651" w14:paraId="49437CE5"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1B8F36F" w14:textId="77777777" w:rsidR="00200651" w:rsidRPr="003F5787" w:rsidRDefault="00200651" w:rsidP="00777FB9">
            <w:pPr>
              <w:rPr>
                <w:b w:val="0"/>
                <w:highlight w:val="yellow"/>
              </w:rPr>
            </w:pPr>
            <w:r w:rsidRPr="002C7874">
              <w:rPr>
                <w:b w:val="0"/>
              </w:rPr>
              <w:t>Provided timely, constructive feedback without belittling me</w:t>
            </w:r>
          </w:p>
        </w:tc>
        <w:tc>
          <w:tcPr>
            <w:tcW w:w="1620" w:type="dxa"/>
          </w:tcPr>
          <w:p w14:paraId="3F5FC064"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576498B7" w14:textId="4A3C3A93" w:rsidR="00200651" w:rsidRDefault="002C7874" w:rsidP="00777FB9">
            <w:pPr>
              <w:jc w:val="center"/>
            </w:pPr>
            <w:r>
              <w:t>4.9</w:t>
            </w:r>
          </w:p>
        </w:tc>
      </w:tr>
      <w:tr w:rsidR="00200651" w14:paraId="3D9171A2" w14:textId="77777777" w:rsidTr="00777FB9">
        <w:tc>
          <w:tcPr>
            <w:cnfStyle w:val="001000000000" w:firstRow="0" w:lastRow="0" w:firstColumn="1" w:lastColumn="0" w:oddVBand="0" w:evenVBand="0" w:oddHBand="0" w:evenHBand="0" w:firstRowFirstColumn="0" w:firstRowLastColumn="0" w:lastRowFirstColumn="0" w:lastRowLastColumn="0"/>
            <w:tcW w:w="6115" w:type="dxa"/>
          </w:tcPr>
          <w:p w14:paraId="3D1B43EB" w14:textId="77777777" w:rsidR="00200651" w:rsidRPr="003F5787" w:rsidRDefault="00200651" w:rsidP="00777FB9">
            <w:pPr>
              <w:rPr>
                <w:b w:val="0"/>
                <w:highlight w:val="yellow"/>
              </w:rPr>
            </w:pPr>
            <w:r w:rsidRPr="002C7874">
              <w:rPr>
                <w:b w:val="0"/>
              </w:rPr>
              <w:t>Approachable</w:t>
            </w:r>
          </w:p>
        </w:tc>
        <w:tc>
          <w:tcPr>
            <w:tcW w:w="1620" w:type="dxa"/>
          </w:tcPr>
          <w:p w14:paraId="5A096955" w14:textId="77777777" w:rsidR="00200651" w:rsidRDefault="00200651" w:rsidP="00777FB9">
            <w:pPr>
              <w:jc w:val="center"/>
              <w:cnfStyle w:val="000000000000" w:firstRow="0" w:lastRow="0"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361ACF5A" w14:textId="3E71DC7D" w:rsidR="00200651" w:rsidRDefault="002C7874" w:rsidP="00777FB9">
            <w:pPr>
              <w:jc w:val="center"/>
            </w:pPr>
            <w:r>
              <w:t>4.9</w:t>
            </w:r>
          </w:p>
        </w:tc>
      </w:tr>
      <w:tr w:rsidR="00200651" w14:paraId="7DAF57D5"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0FC127B3" w14:textId="248FABDB" w:rsidR="00200651" w:rsidRPr="003F5787" w:rsidRDefault="00200651" w:rsidP="00777FB9">
            <w:pPr>
              <w:rPr>
                <w:b w:val="0"/>
                <w:highlight w:val="yellow"/>
              </w:rPr>
            </w:pPr>
            <w:r w:rsidRPr="002C7874">
              <w:rPr>
                <w:b w:val="0"/>
              </w:rPr>
              <w:t xml:space="preserve">Clearly </w:t>
            </w:r>
            <w:r w:rsidR="002C7874" w:rsidRPr="002C7874">
              <w:rPr>
                <w:b w:val="0"/>
              </w:rPr>
              <w:t>communicated expectations regarding my responsibilities</w:t>
            </w:r>
          </w:p>
        </w:tc>
        <w:tc>
          <w:tcPr>
            <w:tcW w:w="1620" w:type="dxa"/>
          </w:tcPr>
          <w:p w14:paraId="001CBB53"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694B0297" w14:textId="6384CC20" w:rsidR="00200651" w:rsidRDefault="002C7874" w:rsidP="00777FB9">
            <w:pPr>
              <w:jc w:val="center"/>
            </w:pPr>
            <w:r>
              <w:t>4.9</w:t>
            </w:r>
          </w:p>
        </w:tc>
      </w:tr>
      <w:tr w:rsidR="00200651" w14:paraId="65FF12E6" w14:textId="77777777" w:rsidTr="00777FB9">
        <w:tc>
          <w:tcPr>
            <w:cnfStyle w:val="001000000000" w:firstRow="0" w:lastRow="0" w:firstColumn="1" w:lastColumn="0" w:oddVBand="0" w:evenVBand="0" w:oddHBand="0" w:evenHBand="0" w:firstRowFirstColumn="0" w:firstRowLastColumn="0" w:lastRowFirstColumn="0" w:lastRowLastColumn="0"/>
            <w:tcW w:w="6115" w:type="dxa"/>
          </w:tcPr>
          <w:p w14:paraId="4AC99411" w14:textId="77777777" w:rsidR="00200651" w:rsidRPr="003F5787" w:rsidRDefault="00200651" w:rsidP="00777FB9">
            <w:pPr>
              <w:rPr>
                <w:b w:val="0"/>
                <w:highlight w:val="yellow"/>
              </w:rPr>
            </w:pPr>
            <w:r w:rsidRPr="003F5787">
              <w:rPr>
                <w:b w:val="0"/>
              </w:rPr>
              <w:t>Explained basis for decisions</w:t>
            </w:r>
          </w:p>
        </w:tc>
        <w:tc>
          <w:tcPr>
            <w:tcW w:w="1620" w:type="dxa"/>
          </w:tcPr>
          <w:p w14:paraId="32423C99" w14:textId="77777777" w:rsidR="00200651" w:rsidRDefault="00200651" w:rsidP="00777FB9">
            <w:pPr>
              <w:jc w:val="center"/>
              <w:cnfStyle w:val="000000000000" w:firstRow="0" w:lastRow="0"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321B8D0E" w14:textId="1EB783F6" w:rsidR="00200651" w:rsidRDefault="003F5787" w:rsidP="00777FB9">
            <w:pPr>
              <w:jc w:val="center"/>
            </w:pPr>
            <w:r>
              <w:t>4.9</w:t>
            </w:r>
          </w:p>
        </w:tc>
      </w:tr>
      <w:tr w:rsidR="00200651" w14:paraId="169A88F2"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0584DFF8" w14:textId="77777777" w:rsidR="00200651" w:rsidRPr="003F5787" w:rsidRDefault="00200651" w:rsidP="00777FB9">
            <w:pPr>
              <w:rPr>
                <w:b w:val="0"/>
                <w:highlight w:val="yellow"/>
              </w:rPr>
            </w:pPr>
            <w:r w:rsidRPr="002C7874">
              <w:rPr>
                <w:b w:val="0"/>
              </w:rPr>
              <w:t>Clearly communicated expectations</w:t>
            </w:r>
          </w:p>
        </w:tc>
        <w:tc>
          <w:tcPr>
            <w:tcW w:w="1620" w:type="dxa"/>
          </w:tcPr>
          <w:p w14:paraId="5590DB79"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31409B82" w14:textId="3430F928" w:rsidR="00200651" w:rsidRDefault="002C7874" w:rsidP="00777FB9">
            <w:pPr>
              <w:jc w:val="center"/>
            </w:pPr>
            <w:r>
              <w:t>4.9</w:t>
            </w:r>
          </w:p>
        </w:tc>
      </w:tr>
      <w:tr w:rsidR="00200651" w14:paraId="0FC68C01" w14:textId="77777777" w:rsidTr="00777FB9">
        <w:tc>
          <w:tcPr>
            <w:cnfStyle w:val="001000000000" w:firstRow="0" w:lastRow="0" w:firstColumn="1" w:lastColumn="0" w:oddVBand="0" w:evenVBand="0" w:oddHBand="0" w:evenHBand="0" w:firstRowFirstColumn="0" w:firstRowLastColumn="0" w:lastRowFirstColumn="0" w:lastRowLastColumn="0"/>
            <w:tcW w:w="6115" w:type="dxa"/>
          </w:tcPr>
          <w:p w14:paraId="418460AA" w14:textId="77777777" w:rsidR="00200651" w:rsidRPr="003F5787" w:rsidRDefault="00200651" w:rsidP="00777FB9">
            <w:pPr>
              <w:rPr>
                <w:b w:val="0"/>
                <w:highlight w:val="yellow"/>
              </w:rPr>
            </w:pPr>
            <w:r w:rsidRPr="002C7874">
              <w:rPr>
                <w:b w:val="0"/>
              </w:rPr>
              <w:t>Provided opportunities to practice skills</w:t>
            </w:r>
            <w:r w:rsidRPr="002C7874">
              <w:rPr>
                <w:b w:val="0"/>
              </w:rPr>
              <w:tab/>
            </w:r>
          </w:p>
        </w:tc>
        <w:tc>
          <w:tcPr>
            <w:tcW w:w="1620" w:type="dxa"/>
          </w:tcPr>
          <w:p w14:paraId="0E7D2ECE" w14:textId="77777777" w:rsidR="00200651" w:rsidRDefault="00200651" w:rsidP="00777FB9">
            <w:pPr>
              <w:jc w:val="center"/>
              <w:cnfStyle w:val="000000000000" w:firstRow="0" w:lastRow="0"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73794E87" w14:textId="171AFB4A" w:rsidR="00200651" w:rsidRDefault="002C7874" w:rsidP="00777FB9">
            <w:pPr>
              <w:jc w:val="center"/>
            </w:pPr>
            <w:r>
              <w:t>4.9</w:t>
            </w:r>
          </w:p>
        </w:tc>
      </w:tr>
      <w:tr w:rsidR="00200651" w14:paraId="4892A881"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4EF5B8B0" w14:textId="77777777" w:rsidR="00200651" w:rsidRPr="003F5787" w:rsidRDefault="00200651" w:rsidP="00777FB9">
            <w:pPr>
              <w:rPr>
                <w:b w:val="0"/>
                <w:highlight w:val="yellow"/>
              </w:rPr>
            </w:pPr>
            <w:r w:rsidRPr="002C7874">
              <w:rPr>
                <w:b w:val="0"/>
              </w:rPr>
              <w:t>Emphasized my comprehension of concepts rather than fact recall</w:t>
            </w:r>
          </w:p>
        </w:tc>
        <w:tc>
          <w:tcPr>
            <w:tcW w:w="1620" w:type="dxa"/>
          </w:tcPr>
          <w:p w14:paraId="43BB05DD"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78DCC586" w14:textId="35715EF8" w:rsidR="00200651" w:rsidRDefault="002C7874" w:rsidP="00777FB9">
            <w:pPr>
              <w:jc w:val="center"/>
            </w:pPr>
            <w:r>
              <w:t>4.9</w:t>
            </w:r>
          </w:p>
        </w:tc>
      </w:tr>
      <w:tr w:rsidR="00200651" w14:paraId="2CA1BC87" w14:textId="77777777" w:rsidTr="00777FB9">
        <w:tc>
          <w:tcPr>
            <w:cnfStyle w:val="001000000000" w:firstRow="0" w:lastRow="0" w:firstColumn="1" w:lastColumn="0" w:oddVBand="0" w:evenVBand="0" w:oddHBand="0" w:evenHBand="0" w:firstRowFirstColumn="0" w:firstRowLastColumn="0" w:lastRowFirstColumn="0" w:lastRowLastColumn="0"/>
            <w:tcW w:w="6115" w:type="dxa"/>
          </w:tcPr>
          <w:p w14:paraId="3D573C66" w14:textId="77777777" w:rsidR="00200651" w:rsidRPr="003F5787" w:rsidRDefault="00200651" w:rsidP="00777FB9">
            <w:pPr>
              <w:rPr>
                <w:b w:val="0"/>
                <w:highlight w:val="yellow"/>
              </w:rPr>
            </w:pPr>
            <w:r w:rsidRPr="00D3532D">
              <w:rPr>
                <w:b w:val="0"/>
              </w:rPr>
              <w:t>Supervision was appropriately balanced</w:t>
            </w:r>
          </w:p>
        </w:tc>
        <w:tc>
          <w:tcPr>
            <w:tcW w:w="1620" w:type="dxa"/>
          </w:tcPr>
          <w:p w14:paraId="56B4DF3C" w14:textId="77777777" w:rsidR="00200651" w:rsidRDefault="00200651" w:rsidP="00777FB9">
            <w:pPr>
              <w:jc w:val="center"/>
              <w:cnfStyle w:val="000000000000" w:firstRow="0" w:lastRow="0"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73E4D3E4" w14:textId="7DE98FE5" w:rsidR="00200651" w:rsidRDefault="00D3532D" w:rsidP="00777FB9">
            <w:pPr>
              <w:jc w:val="center"/>
            </w:pPr>
            <w:r>
              <w:t>4.9</w:t>
            </w:r>
          </w:p>
        </w:tc>
      </w:tr>
      <w:tr w:rsidR="00200651" w14:paraId="42A08C54" w14:textId="77777777" w:rsidTr="00777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53CA53B2" w14:textId="77777777" w:rsidR="00200651" w:rsidRPr="00F96CBE" w:rsidRDefault="00200651" w:rsidP="00777FB9">
            <w:r w:rsidRPr="00F96CBE">
              <w:t>Overall excellence of instructor</w:t>
            </w:r>
            <w:r w:rsidRPr="00F96CBE">
              <w:tab/>
            </w:r>
          </w:p>
        </w:tc>
        <w:tc>
          <w:tcPr>
            <w:tcW w:w="1620" w:type="dxa"/>
          </w:tcPr>
          <w:p w14:paraId="13F9A68A" w14:textId="77777777" w:rsidR="00200651" w:rsidRDefault="00200651" w:rsidP="00777FB9">
            <w:pPr>
              <w:jc w:val="center"/>
              <w:cnfStyle w:val="000000100000" w:firstRow="0" w:lastRow="0" w:firstColumn="0" w:lastColumn="0" w:oddVBand="0" w:evenVBand="0" w:oddHBand="1"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1800" w:type="dxa"/>
          </w:tcPr>
          <w:p w14:paraId="6B76AB8F" w14:textId="0F8871B4" w:rsidR="00200651" w:rsidRDefault="0023599F" w:rsidP="00777FB9">
            <w:pPr>
              <w:jc w:val="center"/>
            </w:pPr>
            <w:r>
              <w:t>4.9</w:t>
            </w:r>
          </w:p>
        </w:tc>
      </w:tr>
    </w:tbl>
    <w:p w14:paraId="1FB7137F" w14:textId="77777777" w:rsidR="00D75511" w:rsidRDefault="00D75511">
      <w:pPr>
        <w:rPr>
          <w:sz w:val="24"/>
          <w:szCs w:val="24"/>
        </w:rPr>
      </w:pPr>
    </w:p>
    <w:p w14:paraId="60382F35" w14:textId="06F592A4" w:rsidR="00E41CA4" w:rsidRPr="00986826" w:rsidRDefault="003F5787">
      <w:pPr>
        <w:rPr>
          <w:b/>
          <w:bCs/>
          <w:sz w:val="24"/>
          <w:szCs w:val="24"/>
        </w:rPr>
      </w:pPr>
      <w:r w:rsidRPr="00986826">
        <w:rPr>
          <w:b/>
          <w:bCs/>
          <w:sz w:val="24"/>
          <w:szCs w:val="24"/>
        </w:rPr>
        <w:t>Medical Student Comments (anonymous):</w:t>
      </w:r>
    </w:p>
    <w:p w14:paraId="31BD57C2" w14:textId="45165A5D" w:rsidR="003F5787" w:rsidRDefault="003F5787">
      <w:pPr>
        <w:rPr>
          <w:sz w:val="24"/>
          <w:szCs w:val="24"/>
        </w:rPr>
      </w:pPr>
      <w:r>
        <w:rPr>
          <w:sz w:val="24"/>
          <w:szCs w:val="24"/>
        </w:rPr>
        <w:t xml:space="preserve">“Dr. </w:t>
      </w:r>
      <w:r w:rsidR="00B86B73">
        <w:rPr>
          <w:sz w:val="24"/>
          <w:szCs w:val="24"/>
        </w:rPr>
        <w:t>****</w:t>
      </w:r>
      <w:r>
        <w:rPr>
          <w:sz w:val="24"/>
          <w:szCs w:val="24"/>
        </w:rPr>
        <w:t xml:space="preserve"> was tremendously fun to work with.  She was the one individual I worked with this week who really took the time to explain to me what I was seeing with each patient and allowed me to be actively involved in the examination.  She taught me how to use the indirect ophthalmoscope, which I had never gotten to use before.  She was very informative and enjoyable to work with.”</w:t>
      </w:r>
    </w:p>
    <w:p w14:paraId="7B75C370" w14:textId="507B5467" w:rsidR="003F5787" w:rsidRDefault="003F5787">
      <w:pPr>
        <w:rPr>
          <w:sz w:val="24"/>
          <w:szCs w:val="24"/>
        </w:rPr>
      </w:pPr>
      <w:r>
        <w:rPr>
          <w:sz w:val="24"/>
          <w:szCs w:val="24"/>
        </w:rPr>
        <w:t xml:space="preserve">“Dr. </w:t>
      </w:r>
      <w:r w:rsidR="00B86B73">
        <w:rPr>
          <w:sz w:val="24"/>
          <w:szCs w:val="24"/>
        </w:rPr>
        <w:t>****</w:t>
      </w:r>
      <w:r>
        <w:rPr>
          <w:sz w:val="24"/>
          <w:szCs w:val="24"/>
        </w:rPr>
        <w:t xml:space="preserve"> was a pleasure to work with, she obviously cared for her patients and made a point to make teaching a priority.  She was an excellent example as a clinician and I thoroughly enjoyed my time with her.  I hope to get the change to work with her in the future.”</w:t>
      </w:r>
    </w:p>
    <w:p w14:paraId="35FA3BA7" w14:textId="1FB13268" w:rsidR="003F5787" w:rsidRDefault="003F5787">
      <w:pPr>
        <w:rPr>
          <w:sz w:val="24"/>
          <w:szCs w:val="24"/>
        </w:rPr>
      </w:pPr>
      <w:r>
        <w:rPr>
          <w:sz w:val="24"/>
          <w:szCs w:val="24"/>
        </w:rPr>
        <w:t>“You are an excellent teach and practitioner, and it was a pleasure to learn from you.”</w:t>
      </w:r>
    </w:p>
    <w:p w14:paraId="7D608732" w14:textId="12879D95" w:rsidR="00D3532D" w:rsidRDefault="00D3532D">
      <w:pPr>
        <w:rPr>
          <w:sz w:val="24"/>
          <w:szCs w:val="24"/>
        </w:rPr>
      </w:pPr>
      <w:r>
        <w:rPr>
          <w:sz w:val="24"/>
          <w:szCs w:val="24"/>
        </w:rPr>
        <w:lastRenderedPageBreak/>
        <w:t xml:space="preserve">“Dr. </w:t>
      </w:r>
      <w:r w:rsidR="00B86B73">
        <w:rPr>
          <w:sz w:val="24"/>
          <w:szCs w:val="24"/>
        </w:rPr>
        <w:t>****</w:t>
      </w:r>
      <w:r>
        <w:rPr>
          <w:sz w:val="24"/>
          <w:szCs w:val="24"/>
        </w:rPr>
        <w:t xml:space="preserve"> was a joy to work with in clinic because of her positive attitude and willingness to teach me parts of the eye exam.  She discussed her findings with me regarding several different patients and was open to any questions that I had.”</w:t>
      </w:r>
    </w:p>
    <w:p w14:paraId="69C9008F" w14:textId="5239F2D5" w:rsidR="00D3532D" w:rsidRDefault="00D3532D">
      <w:pPr>
        <w:rPr>
          <w:sz w:val="24"/>
          <w:szCs w:val="24"/>
        </w:rPr>
      </w:pPr>
      <w:r>
        <w:rPr>
          <w:sz w:val="24"/>
          <w:szCs w:val="24"/>
        </w:rPr>
        <w:t xml:space="preserve">“It was a pleasure working with Dr. </w:t>
      </w:r>
      <w:r w:rsidR="00B86B73">
        <w:rPr>
          <w:sz w:val="24"/>
          <w:szCs w:val="24"/>
        </w:rPr>
        <w:t>****</w:t>
      </w:r>
      <w:r>
        <w:rPr>
          <w:sz w:val="24"/>
          <w:szCs w:val="24"/>
        </w:rPr>
        <w:t xml:space="preserve"> in her clinic.  She went far above and beyond to ensure that I learned as much as possible during our time together.  Also, Dr. </w:t>
      </w:r>
      <w:r w:rsidR="00B86B73">
        <w:rPr>
          <w:sz w:val="24"/>
          <w:szCs w:val="24"/>
        </w:rPr>
        <w:t>****</w:t>
      </w:r>
      <w:r>
        <w:rPr>
          <w:sz w:val="24"/>
          <w:szCs w:val="24"/>
        </w:rPr>
        <w:t xml:space="preserve"> is friendly and approachable making for a very positive learning environment.”</w:t>
      </w:r>
    </w:p>
    <w:p w14:paraId="768CB5E7" w14:textId="7608A234" w:rsidR="00D3532D" w:rsidRDefault="00D3532D">
      <w:pPr>
        <w:rPr>
          <w:sz w:val="24"/>
          <w:szCs w:val="24"/>
        </w:rPr>
      </w:pPr>
      <w:r>
        <w:rPr>
          <w:sz w:val="24"/>
          <w:szCs w:val="24"/>
        </w:rPr>
        <w:t>“Good bedside manner and helped me learn how to use the direct ophthalmoscope!”</w:t>
      </w:r>
    </w:p>
    <w:p w14:paraId="7354EDB3" w14:textId="03A8F590" w:rsidR="00D3532D" w:rsidRDefault="00D3532D">
      <w:pPr>
        <w:rPr>
          <w:sz w:val="24"/>
          <w:szCs w:val="24"/>
        </w:rPr>
      </w:pPr>
      <w:r>
        <w:rPr>
          <w:sz w:val="24"/>
          <w:szCs w:val="24"/>
        </w:rPr>
        <w:t xml:space="preserve">“I enjoyed my time with DR. </w:t>
      </w:r>
      <w:r w:rsidR="00B86B73">
        <w:rPr>
          <w:sz w:val="24"/>
          <w:szCs w:val="24"/>
        </w:rPr>
        <w:t>****</w:t>
      </w:r>
      <w:r>
        <w:rPr>
          <w:sz w:val="24"/>
          <w:szCs w:val="24"/>
        </w:rPr>
        <w:t>.  She was willing to involve me in her clinic and teach me along the way.”</w:t>
      </w:r>
    </w:p>
    <w:p w14:paraId="53CA394B" w14:textId="770B0406" w:rsidR="00D3532D" w:rsidRDefault="00D3532D">
      <w:pPr>
        <w:rPr>
          <w:sz w:val="24"/>
          <w:szCs w:val="24"/>
        </w:rPr>
      </w:pPr>
      <w:r>
        <w:rPr>
          <w:sz w:val="24"/>
          <w:szCs w:val="24"/>
        </w:rPr>
        <w:t xml:space="preserve">“Dr. </w:t>
      </w:r>
      <w:r w:rsidR="00B86B73">
        <w:rPr>
          <w:sz w:val="24"/>
          <w:szCs w:val="24"/>
        </w:rPr>
        <w:t>****</w:t>
      </w:r>
      <w:r>
        <w:rPr>
          <w:sz w:val="24"/>
          <w:szCs w:val="24"/>
        </w:rPr>
        <w:t xml:space="preserve"> was exceptional teacher and doctor.  She did an excellent job of explaining patients’ conditions to them and answering every question that they had.  She also went out of her way to teach me about each patient’s symptoms and diagnosis.  I would recommend her to any patient.”</w:t>
      </w:r>
    </w:p>
    <w:p w14:paraId="6D803D9A" w14:textId="123CF214" w:rsidR="00D3532D" w:rsidRDefault="00D3532D">
      <w:pPr>
        <w:rPr>
          <w:sz w:val="24"/>
          <w:szCs w:val="24"/>
        </w:rPr>
      </w:pPr>
      <w:r>
        <w:rPr>
          <w:sz w:val="24"/>
          <w:szCs w:val="24"/>
        </w:rPr>
        <w:t xml:space="preserve">“Dr. </w:t>
      </w:r>
      <w:r w:rsidR="00B86B73">
        <w:rPr>
          <w:sz w:val="24"/>
          <w:szCs w:val="24"/>
        </w:rPr>
        <w:t>****</w:t>
      </w:r>
      <w:r>
        <w:rPr>
          <w:sz w:val="24"/>
          <w:szCs w:val="24"/>
        </w:rPr>
        <w:t xml:space="preserve"> was one of the best teachers I had on the whole ophthalmology rotation.  She easily found the balance between patient care and outstanding teaching during each patient encounter.  She was eager to point out findings and let me use the slit lamp with every patient.  She was easy to ask questions of and gave great explanations and answers.”</w:t>
      </w:r>
    </w:p>
    <w:p w14:paraId="39442981" w14:textId="21B9031D" w:rsidR="00FE42B7" w:rsidRDefault="00FE42B7">
      <w:pPr>
        <w:rPr>
          <w:sz w:val="24"/>
          <w:szCs w:val="24"/>
        </w:rPr>
      </w:pPr>
      <w:r>
        <w:rPr>
          <w:sz w:val="24"/>
          <w:szCs w:val="24"/>
        </w:rPr>
        <w:t xml:space="preserve">“Dr. </w:t>
      </w:r>
      <w:r w:rsidR="00B86B73">
        <w:rPr>
          <w:sz w:val="24"/>
          <w:szCs w:val="24"/>
        </w:rPr>
        <w:t>****</w:t>
      </w:r>
      <w:r>
        <w:rPr>
          <w:sz w:val="24"/>
          <w:szCs w:val="24"/>
        </w:rPr>
        <w:t xml:space="preserve"> was great to work under at JEI.  She took time to let me do my own eye exams and point out unique findings to me.  She was approachable with questions and knowledgeable with her responses.  I truly appreciated my experience with her on the ophthalmology rotation and left with lots of knowledge.”</w:t>
      </w:r>
    </w:p>
    <w:p w14:paraId="5F205A72" w14:textId="64CB9DEB" w:rsidR="00D3532D" w:rsidRDefault="00D3532D">
      <w:pPr>
        <w:rPr>
          <w:sz w:val="24"/>
          <w:szCs w:val="24"/>
        </w:rPr>
      </w:pPr>
      <w:r>
        <w:rPr>
          <w:sz w:val="24"/>
          <w:szCs w:val="24"/>
        </w:rPr>
        <w:t>“Extremely competent and enthusiastic instructor.  Really helped me dial in my direct ophthalmoscope skills.  Excellent rapport with patients.”</w:t>
      </w:r>
    </w:p>
    <w:p w14:paraId="3998C71D" w14:textId="483BA7D8" w:rsidR="00D3532D" w:rsidRDefault="00D3532D">
      <w:pPr>
        <w:rPr>
          <w:sz w:val="24"/>
          <w:szCs w:val="24"/>
        </w:rPr>
      </w:pPr>
      <w:r>
        <w:rPr>
          <w:sz w:val="24"/>
          <w:szCs w:val="24"/>
        </w:rPr>
        <w:t xml:space="preserve">“Dr. </w:t>
      </w:r>
      <w:r w:rsidR="00B86B73">
        <w:rPr>
          <w:sz w:val="24"/>
          <w:szCs w:val="24"/>
        </w:rPr>
        <w:t>****</w:t>
      </w:r>
      <w:r>
        <w:rPr>
          <w:sz w:val="24"/>
          <w:szCs w:val="24"/>
        </w:rPr>
        <w:t xml:space="preserve"> as great to work with.  She was very helpful in explaining different eye pathologies and appropriate treatment including different lens options.”</w:t>
      </w:r>
    </w:p>
    <w:p w14:paraId="0F9CCEAB" w14:textId="77777777" w:rsidR="00C613FC" w:rsidRDefault="00C613FC">
      <w:pPr>
        <w:rPr>
          <w:b/>
          <w:bCs/>
          <w:sz w:val="24"/>
          <w:szCs w:val="24"/>
        </w:rPr>
      </w:pPr>
    </w:p>
    <w:p w14:paraId="5E1B274B" w14:textId="6BA76363" w:rsidR="00B4654E" w:rsidRPr="00B4654E" w:rsidRDefault="00B4654E">
      <w:pPr>
        <w:rPr>
          <w:b/>
          <w:bCs/>
          <w:sz w:val="24"/>
          <w:szCs w:val="24"/>
        </w:rPr>
      </w:pPr>
      <w:r w:rsidRPr="00B4654E">
        <w:rPr>
          <w:b/>
          <w:bCs/>
          <w:sz w:val="24"/>
          <w:szCs w:val="24"/>
        </w:rPr>
        <w:t>Optometry Physicians and Students</w:t>
      </w:r>
    </w:p>
    <w:p w14:paraId="3B9A3024" w14:textId="4AF70EEA" w:rsidR="00B4654E" w:rsidRPr="00B4654E" w:rsidRDefault="00B4654E">
      <w:pPr>
        <w:rPr>
          <w:b/>
          <w:bCs/>
          <w:sz w:val="24"/>
          <w:szCs w:val="24"/>
        </w:rPr>
      </w:pPr>
      <w:r w:rsidRPr="00B4654E">
        <w:rPr>
          <w:b/>
          <w:bCs/>
          <w:sz w:val="24"/>
          <w:szCs w:val="24"/>
        </w:rPr>
        <w:t xml:space="preserve">Clinical </w:t>
      </w:r>
    </w:p>
    <w:p w14:paraId="43094153" w14:textId="620556A5" w:rsidR="00D97D12" w:rsidRDefault="00B4654E">
      <w:pPr>
        <w:rPr>
          <w:sz w:val="24"/>
          <w:szCs w:val="24"/>
        </w:rPr>
      </w:pPr>
      <w:r>
        <w:rPr>
          <w:sz w:val="24"/>
          <w:szCs w:val="24"/>
        </w:rPr>
        <w:t xml:space="preserve">Dr. </w:t>
      </w:r>
      <w:r w:rsidR="00B86B73">
        <w:rPr>
          <w:sz w:val="24"/>
          <w:szCs w:val="24"/>
        </w:rPr>
        <w:t>****</w:t>
      </w:r>
      <w:r>
        <w:rPr>
          <w:sz w:val="24"/>
          <w:szCs w:val="24"/>
        </w:rPr>
        <w:t xml:space="preserve"> is always welcoming to community optometric physicians, optometry students, and undergraduate students considering optometry as a field of study.  </w:t>
      </w:r>
      <w:r w:rsidR="00207EE1">
        <w:rPr>
          <w:sz w:val="24"/>
          <w:szCs w:val="24"/>
        </w:rPr>
        <w:t xml:space="preserve">Potential optometry students usually come during summer, Christmas, or Spring break to gain a better understanding of what optometry looks like at in an academic, outpatient setting.  Optometry students and community optometric physicians are typically wanting to observe Dr. </w:t>
      </w:r>
      <w:r w:rsidR="00B86B73">
        <w:rPr>
          <w:sz w:val="24"/>
          <w:szCs w:val="24"/>
        </w:rPr>
        <w:t>****</w:t>
      </w:r>
      <w:r w:rsidR="00207EE1">
        <w:rPr>
          <w:sz w:val="24"/>
          <w:szCs w:val="24"/>
        </w:rPr>
        <w:t xml:space="preserve">’s specialty contact lens clinic and learn from the complex patients who are scheduled and unique prosthetic fittings performed on that specific day in the outpatient clinic.  Dr. </w:t>
      </w:r>
      <w:r w:rsidR="00B86B73">
        <w:rPr>
          <w:sz w:val="24"/>
          <w:szCs w:val="24"/>
        </w:rPr>
        <w:t>****</w:t>
      </w:r>
      <w:r w:rsidR="00207EE1">
        <w:rPr>
          <w:sz w:val="24"/>
          <w:szCs w:val="24"/>
        </w:rPr>
        <w:t xml:space="preserve"> has a passion </w:t>
      </w:r>
      <w:r w:rsidR="00207EE1">
        <w:rPr>
          <w:sz w:val="24"/>
          <w:szCs w:val="24"/>
        </w:rPr>
        <w:lastRenderedPageBreak/>
        <w:t>for community collaboration and believes that scleral lenses are vastly under-utilized due to the fear of complexity and failure by physicians who do not have as much exposure and exp</w:t>
      </w:r>
      <w:r w:rsidR="005A6072">
        <w:rPr>
          <w:sz w:val="24"/>
          <w:szCs w:val="24"/>
        </w:rPr>
        <w:t xml:space="preserve">erience </w:t>
      </w:r>
      <w:r w:rsidR="00C436FD">
        <w:rPr>
          <w:sz w:val="24"/>
          <w:szCs w:val="24"/>
        </w:rPr>
        <w:t xml:space="preserve">to </w:t>
      </w:r>
      <w:r w:rsidR="00207EE1">
        <w:rPr>
          <w:sz w:val="24"/>
          <w:szCs w:val="24"/>
        </w:rPr>
        <w:t>the patient demographic in</w:t>
      </w:r>
      <w:r w:rsidR="00C436FD">
        <w:rPr>
          <w:sz w:val="24"/>
          <w:szCs w:val="24"/>
        </w:rPr>
        <w:t>-</w:t>
      </w:r>
      <w:r w:rsidR="00207EE1">
        <w:rPr>
          <w:sz w:val="24"/>
          <w:szCs w:val="24"/>
        </w:rPr>
        <w:t xml:space="preserve">need.  Dr. </w:t>
      </w:r>
      <w:r w:rsidR="00B86B73">
        <w:rPr>
          <w:sz w:val="24"/>
          <w:szCs w:val="24"/>
        </w:rPr>
        <w:t>****</w:t>
      </w:r>
      <w:r w:rsidR="00207EE1">
        <w:rPr>
          <w:sz w:val="24"/>
          <w:szCs w:val="24"/>
        </w:rPr>
        <w:t xml:space="preserve"> happily teaches her simplified scleral lens fitting method in hopes that knowledge will be disseminated and this technology can reach </w:t>
      </w:r>
      <w:r w:rsidR="00C436FD">
        <w:rPr>
          <w:sz w:val="24"/>
          <w:szCs w:val="24"/>
        </w:rPr>
        <w:t>all</w:t>
      </w:r>
      <w:r w:rsidR="00207EE1">
        <w:rPr>
          <w:sz w:val="24"/>
          <w:szCs w:val="24"/>
        </w:rPr>
        <w:t xml:space="preserve"> </w:t>
      </w:r>
      <w:r w:rsidR="005A6072">
        <w:rPr>
          <w:sz w:val="24"/>
          <w:szCs w:val="24"/>
        </w:rPr>
        <w:t xml:space="preserve">patients </w:t>
      </w:r>
      <w:r w:rsidR="00C436FD">
        <w:rPr>
          <w:sz w:val="24"/>
          <w:szCs w:val="24"/>
        </w:rPr>
        <w:t xml:space="preserve">in Arkansas </w:t>
      </w:r>
      <w:r w:rsidR="00207EE1">
        <w:rPr>
          <w:sz w:val="24"/>
          <w:szCs w:val="24"/>
        </w:rPr>
        <w:t xml:space="preserve">who desperately need it to have functional vision.  </w:t>
      </w:r>
      <w:r w:rsidR="005A6072">
        <w:rPr>
          <w:sz w:val="24"/>
          <w:szCs w:val="24"/>
        </w:rPr>
        <w:t xml:space="preserve">One of doctor </w:t>
      </w:r>
      <w:r w:rsidR="00B86B73">
        <w:rPr>
          <w:sz w:val="24"/>
          <w:szCs w:val="24"/>
        </w:rPr>
        <w:t>****</w:t>
      </w:r>
      <w:r w:rsidR="005A6072">
        <w:rPr>
          <w:sz w:val="24"/>
          <w:szCs w:val="24"/>
        </w:rPr>
        <w:t>’s m</w:t>
      </w:r>
      <w:r w:rsidR="00D410C0">
        <w:rPr>
          <w:sz w:val="24"/>
          <w:szCs w:val="24"/>
        </w:rPr>
        <w:t>o</w:t>
      </w:r>
      <w:r w:rsidR="005A6072">
        <w:rPr>
          <w:sz w:val="24"/>
          <w:szCs w:val="24"/>
        </w:rPr>
        <w:t xml:space="preserve">st successful education efforts was when she organized </w:t>
      </w:r>
      <w:r w:rsidR="00C436FD">
        <w:rPr>
          <w:sz w:val="24"/>
          <w:szCs w:val="24"/>
        </w:rPr>
        <w:t xml:space="preserve">a live fitting lab for </w:t>
      </w:r>
      <w:r w:rsidR="005A6072">
        <w:rPr>
          <w:sz w:val="24"/>
          <w:szCs w:val="24"/>
        </w:rPr>
        <w:t xml:space="preserve">patients in financial need </w:t>
      </w:r>
      <w:r w:rsidR="00C436FD">
        <w:rPr>
          <w:sz w:val="24"/>
          <w:szCs w:val="24"/>
        </w:rPr>
        <w:t>who qualified for scleral lenses due to</w:t>
      </w:r>
      <w:r w:rsidR="005A6072">
        <w:rPr>
          <w:sz w:val="24"/>
          <w:szCs w:val="24"/>
        </w:rPr>
        <w:t xml:space="preserve"> eye disease</w:t>
      </w:r>
      <w:r w:rsidR="00C436FD">
        <w:rPr>
          <w:sz w:val="24"/>
          <w:szCs w:val="24"/>
        </w:rPr>
        <w:t xml:space="preserve"> or progressive corneal conditions</w:t>
      </w:r>
      <w:r w:rsidR="005A6072">
        <w:rPr>
          <w:sz w:val="24"/>
          <w:szCs w:val="24"/>
        </w:rPr>
        <w:t xml:space="preserve">.  She invited an internationally known expert in scleral lens fittings along with </w:t>
      </w:r>
      <w:r w:rsidR="00C436FD">
        <w:rPr>
          <w:sz w:val="24"/>
          <w:szCs w:val="24"/>
        </w:rPr>
        <w:t xml:space="preserve">25 </w:t>
      </w:r>
      <w:r w:rsidR="005A6072">
        <w:rPr>
          <w:sz w:val="24"/>
          <w:szCs w:val="24"/>
        </w:rPr>
        <w:t xml:space="preserve">community optometrists to </w:t>
      </w:r>
      <w:r w:rsidR="00C436FD">
        <w:rPr>
          <w:sz w:val="24"/>
          <w:szCs w:val="24"/>
        </w:rPr>
        <w:t xml:space="preserve">participate in </w:t>
      </w:r>
      <w:r w:rsidR="005A6072">
        <w:rPr>
          <w:sz w:val="24"/>
          <w:szCs w:val="24"/>
        </w:rPr>
        <w:t>a lecture and th</w:t>
      </w:r>
      <w:r w:rsidR="00C436FD">
        <w:rPr>
          <w:sz w:val="24"/>
          <w:szCs w:val="24"/>
        </w:rPr>
        <w:t xml:space="preserve">en live fitting lab afterwards.  It was a </w:t>
      </w:r>
      <w:r w:rsidR="00D97D12">
        <w:rPr>
          <w:sz w:val="24"/>
          <w:szCs w:val="24"/>
        </w:rPr>
        <w:t xml:space="preserve">considered </w:t>
      </w:r>
      <w:r w:rsidR="00C436FD">
        <w:rPr>
          <w:sz w:val="24"/>
          <w:szCs w:val="24"/>
        </w:rPr>
        <w:t xml:space="preserve">huge success and life-changing for those patients involved.  </w:t>
      </w:r>
    </w:p>
    <w:p w14:paraId="5601C6FB" w14:textId="77777777" w:rsidR="0019609E" w:rsidRDefault="0019609E">
      <w:pPr>
        <w:rPr>
          <w:b/>
          <w:bCs/>
          <w:sz w:val="24"/>
          <w:szCs w:val="24"/>
        </w:rPr>
      </w:pPr>
    </w:p>
    <w:p w14:paraId="2C571BC1" w14:textId="6E413100" w:rsidR="00D97D12" w:rsidRPr="006A6EA7" w:rsidRDefault="00D97D12">
      <w:pPr>
        <w:rPr>
          <w:b/>
          <w:bCs/>
          <w:sz w:val="24"/>
          <w:szCs w:val="24"/>
        </w:rPr>
      </w:pPr>
      <w:r w:rsidRPr="006A6EA7">
        <w:rPr>
          <w:b/>
          <w:bCs/>
          <w:sz w:val="24"/>
          <w:szCs w:val="24"/>
        </w:rPr>
        <w:t>Lectures</w:t>
      </w:r>
    </w:p>
    <w:p w14:paraId="6AA1697B" w14:textId="78596148" w:rsidR="00D97D12" w:rsidRDefault="00D97D12">
      <w:pPr>
        <w:rPr>
          <w:sz w:val="24"/>
          <w:szCs w:val="24"/>
        </w:rPr>
      </w:pPr>
      <w:r>
        <w:rPr>
          <w:sz w:val="24"/>
          <w:szCs w:val="24"/>
        </w:rPr>
        <w:t xml:space="preserve">Dr. </w:t>
      </w:r>
      <w:r w:rsidR="00B86B73">
        <w:rPr>
          <w:sz w:val="24"/>
          <w:szCs w:val="24"/>
        </w:rPr>
        <w:t>****</w:t>
      </w:r>
      <w:r>
        <w:rPr>
          <w:sz w:val="24"/>
          <w:szCs w:val="24"/>
        </w:rPr>
        <w:t xml:space="preserve"> has led continuing education efforts for community doctors in collaboration with the expertise offered by the many subspecialists at UAMS Jones Eye Institute.  Before the COVID19 pandemic, Jones Eye Institute held many lectures for community optometrists in addition to the weekly case conference schedule in which community optometrists and ophthalmologists are invited.  </w:t>
      </w:r>
      <w:r w:rsidR="006A6EA7">
        <w:rPr>
          <w:sz w:val="24"/>
          <w:szCs w:val="24"/>
        </w:rPr>
        <w:t xml:space="preserve">Dr. </w:t>
      </w:r>
      <w:r w:rsidR="00B86B73">
        <w:rPr>
          <w:sz w:val="24"/>
          <w:szCs w:val="24"/>
        </w:rPr>
        <w:t>****</w:t>
      </w:r>
      <w:r w:rsidR="006A6EA7">
        <w:rPr>
          <w:sz w:val="24"/>
          <w:szCs w:val="24"/>
        </w:rPr>
        <w:t xml:space="preserve"> and Jones Eye Institute are invited to speak yearly at the Statehouse Convention Center at the Arkansas Optometric Spring Convention largely due to Dr. </w:t>
      </w:r>
      <w:r w:rsidR="00B86B73">
        <w:rPr>
          <w:sz w:val="24"/>
          <w:szCs w:val="24"/>
        </w:rPr>
        <w:t>****</w:t>
      </w:r>
      <w:r w:rsidR="006A6EA7">
        <w:rPr>
          <w:sz w:val="24"/>
          <w:szCs w:val="24"/>
        </w:rPr>
        <w:t xml:space="preserve">’s continued coordination efforts and relationship with the Arkansas Optometric Association.  </w:t>
      </w:r>
      <w:r>
        <w:rPr>
          <w:sz w:val="24"/>
          <w:szCs w:val="24"/>
        </w:rPr>
        <w:t>Summary table provided below.</w:t>
      </w:r>
    </w:p>
    <w:p w14:paraId="582E9428" w14:textId="77777777" w:rsidR="00D97D12" w:rsidRDefault="00D97D12">
      <w:pPr>
        <w:rPr>
          <w:sz w:val="24"/>
          <w:szCs w:val="24"/>
        </w:rPr>
      </w:pPr>
    </w:p>
    <w:tbl>
      <w:tblPr>
        <w:tblStyle w:val="GridTable4"/>
        <w:tblW w:w="0" w:type="auto"/>
        <w:tblLook w:val="04A0" w:firstRow="1" w:lastRow="0" w:firstColumn="1" w:lastColumn="0" w:noHBand="0" w:noVBand="1"/>
      </w:tblPr>
      <w:tblGrid>
        <w:gridCol w:w="1753"/>
        <w:gridCol w:w="2202"/>
        <w:gridCol w:w="1638"/>
        <w:gridCol w:w="1898"/>
        <w:gridCol w:w="1859"/>
      </w:tblGrid>
      <w:tr w:rsidR="00D97D12" w14:paraId="08B215D2" w14:textId="77777777" w:rsidTr="006A6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2D1B3C20" w14:textId="52668649" w:rsidR="00D97D12" w:rsidRDefault="00D97D12">
            <w:pPr>
              <w:rPr>
                <w:sz w:val="24"/>
                <w:szCs w:val="24"/>
              </w:rPr>
            </w:pPr>
            <w:r>
              <w:rPr>
                <w:sz w:val="24"/>
                <w:szCs w:val="24"/>
              </w:rPr>
              <w:t>Year</w:t>
            </w:r>
          </w:p>
        </w:tc>
        <w:tc>
          <w:tcPr>
            <w:tcW w:w="2104" w:type="dxa"/>
          </w:tcPr>
          <w:p w14:paraId="08DE63C1" w14:textId="6C98D785" w:rsidR="00D97D12" w:rsidRDefault="00D97D1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Title of Lecture/Series</w:t>
            </w:r>
          </w:p>
        </w:tc>
        <w:tc>
          <w:tcPr>
            <w:tcW w:w="1652" w:type="dxa"/>
          </w:tcPr>
          <w:p w14:paraId="3E31ABCC" w14:textId="56DF6343" w:rsidR="00D97D12" w:rsidRDefault="00D97D1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Speakers</w:t>
            </w:r>
          </w:p>
        </w:tc>
        <w:tc>
          <w:tcPr>
            <w:tcW w:w="1918" w:type="dxa"/>
          </w:tcPr>
          <w:p w14:paraId="56A5AB91" w14:textId="1999D94A" w:rsidR="00D97D12" w:rsidRDefault="00D97D1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Location</w:t>
            </w:r>
          </w:p>
        </w:tc>
        <w:tc>
          <w:tcPr>
            <w:tcW w:w="1890" w:type="dxa"/>
          </w:tcPr>
          <w:p w14:paraId="2CB3CC51" w14:textId="36212888" w:rsidR="00D97D12" w:rsidRDefault="00D97D1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Total Hours Offered</w:t>
            </w:r>
          </w:p>
        </w:tc>
      </w:tr>
      <w:tr w:rsidR="00D97D12" w14:paraId="22A34343" w14:textId="77777777" w:rsidTr="006A6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32FBDD53" w14:textId="0B104D1B" w:rsidR="00D97D12" w:rsidRDefault="00D97D12">
            <w:pPr>
              <w:rPr>
                <w:sz w:val="24"/>
                <w:szCs w:val="24"/>
              </w:rPr>
            </w:pPr>
            <w:r>
              <w:rPr>
                <w:sz w:val="24"/>
                <w:szCs w:val="24"/>
              </w:rPr>
              <w:t>2016-2023</w:t>
            </w:r>
          </w:p>
        </w:tc>
        <w:tc>
          <w:tcPr>
            <w:tcW w:w="2104" w:type="dxa"/>
          </w:tcPr>
          <w:p w14:paraId="0366904C" w14:textId="1C0F93BB" w:rsidR="00D97D12" w:rsidRDefault="00D97D1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UAMS Rapid Fire Session</w:t>
            </w:r>
            <w:r w:rsidR="006A6EA7">
              <w:rPr>
                <w:sz w:val="24"/>
                <w:szCs w:val="24"/>
              </w:rPr>
              <w:t>-Arkansas Optometric Spring Convention</w:t>
            </w:r>
          </w:p>
        </w:tc>
        <w:tc>
          <w:tcPr>
            <w:tcW w:w="1652" w:type="dxa"/>
          </w:tcPr>
          <w:p w14:paraId="00BE41F6" w14:textId="55C717AF" w:rsidR="00D97D12" w:rsidRDefault="00B86B7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A6EA7">
              <w:rPr>
                <w:sz w:val="24"/>
                <w:szCs w:val="24"/>
              </w:rPr>
              <w:t xml:space="preserve"> + </w:t>
            </w:r>
            <w:r w:rsidR="00D97D12">
              <w:rPr>
                <w:sz w:val="24"/>
                <w:szCs w:val="24"/>
              </w:rPr>
              <w:t>6-8 Jones Eye Faculty Speakers</w:t>
            </w:r>
          </w:p>
        </w:tc>
        <w:tc>
          <w:tcPr>
            <w:tcW w:w="1918" w:type="dxa"/>
          </w:tcPr>
          <w:p w14:paraId="10BA709B" w14:textId="25355EB5" w:rsidR="00D97D12" w:rsidRDefault="006A6EA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Statehouse Convention Center</w:t>
            </w:r>
          </w:p>
        </w:tc>
        <w:tc>
          <w:tcPr>
            <w:tcW w:w="1890" w:type="dxa"/>
          </w:tcPr>
          <w:p w14:paraId="5B7E983D" w14:textId="0885CB17" w:rsidR="00D97D12" w:rsidRDefault="006A6EA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4-5 hours offered yearly</w:t>
            </w:r>
          </w:p>
        </w:tc>
      </w:tr>
      <w:tr w:rsidR="00D97D12" w14:paraId="695E0939" w14:textId="77777777" w:rsidTr="006A6EA7">
        <w:tc>
          <w:tcPr>
            <w:cnfStyle w:val="001000000000" w:firstRow="0" w:lastRow="0" w:firstColumn="1" w:lastColumn="0" w:oddVBand="0" w:evenVBand="0" w:oddHBand="0" w:evenHBand="0" w:firstRowFirstColumn="0" w:firstRowLastColumn="0" w:lastRowFirstColumn="0" w:lastRowLastColumn="0"/>
            <w:tcW w:w="1786" w:type="dxa"/>
          </w:tcPr>
          <w:p w14:paraId="6C5838C7" w14:textId="5955E808" w:rsidR="00D97D12" w:rsidRDefault="006A6EA7">
            <w:pPr>
              <w:rPr>
                <w:sz w:val="24"/>
                <w:szCs w:val="24"/>
              </w:rPr>
            </w:pPr>
            <w:r>
              <w:rPr>
                <w:sz w:val="24"/>
                <w:szCs w:val="24"/>
              </w:rPr>
              <w:t>2019</w:t>
            </w:r>
          </w:p>
        </w:tc>
        <w:tc>
          <w:tcPr>
            <w:tcW w:w="2104" w:type="dxa"/>
          </w:tcPr>
          <w:p w14:paraId="0F872986" w14:textId="019EA86C" w:rsidR="00D97D12" w:rsidRDefault="006A6EA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Diabetes and the Anterior Segment</w:t>
            </w:r>
          </w:p>
        </w:tc>
        <w:tc>
          <w:tcPr>
            <w:tcW w:w="1652" w:type="dxa"/>
          </w:tcPr>
          <w:p w14:paraId="63C1140F" w14:textId="4438C0FF" w:rsidR="00D97D12" w:rsidRDefault="00B86B7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6A6EA7">
              <w:rPr>
                <w:sz w:val="24"/>
                <w:szCs w:val="24"/>
              </w:rPr>
              <w:t>, Uwaydat, Sallam, Grigorian P, Chancellor</w:t>
            </w:r>
          </w:p>
        </w:tc>
        <w:tc>
          <w:tcPr>
            <w:tcW w:w="1918" w:type="dxa"/>
          </w:tcPr>
          <w:p w14:paraId="4F50BDA4" w14:textId="4B05683B" w:rsidR="00D97D12" w:rsidRDefault="006A6EA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Jones Eye Institute</w:t>
            </w:r>
          </w:p>
        </w:tc>
        <w:tc>
          <w:tcPr>
            <w:tcW w:w="1890" w:type="dxa"/>
          </w:tcPr>
          <w:p w14:paraId="67880CC0" w14:textId="29436BD9" w:rsidR="00D97D12" w:rsidRDefault="006A6EA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hours</w:t>
            </w:r>
          </w:p>
        </w:tc>
      </w:tr>
      <w:tr w:rsidR="00D97D12" w14:paraId="3E766BC6" w14:textId="77777777" w:rsidTr="006A6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5794C9FD" w14:textId="0417EEBF" w:rsidR="00D97D12" w:rsidRDefault="006A6EA7">
            <w:pPr>
              <w:rPr>
                <w:sz w:val="24"/>
                <w:szCs w:val="24"/>
              </w:rPr>
            </w:pPr>
            <w:r>
              <w:rPr>
                <w:sz w:val="24"/>
                <w:szCs w:val="24"/>
              </w:rPr>
              <w:t>2019</w:t>
            </w:r>
          </w:p>
        </w:tc>
        <w:tc>
          <w:tcPr>
            <w:tcW w:w="2104" w:type="dxa"/>
          </w:tcPr>
          <w:p w14:paraId="0215D98A" w14:textId="271A4FFB" w:rsidR="00D97D12" w:rsidRDefault="006A6EA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Diabetes and the Eye</w:t>
            </w:r>
          </w:p>
        </w:tc>
        <w:tc>
          <w:tcPr>
            <w:tcW w:w="1652" w:type="dxa"/>
          </w:tcPr>
          <w:p w14:paraId="7C202DFA" w14:textId="496E7211" w:rsidR="00D97D12" w:rsidRDefault="00B86B7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A6EA7">
              <w:rPr>
                <w:sz w:val="24"/>
                <w:szCs w:val="24"/>
              </w:rPr>
              <w:t>, Uwaydat, Vines</w:t>
            </w:r>
          </w:p>
        </w:tc>
        <w:tc>
          <w:tcPr>
            <w:tcW w:w="1918" w:type="dxa"/>
          </w:tcPr>
          <w:p w14:paraId="1B472275" w14:textId="5535F01A" w:rsidR="00D97D12" w:rsidRDefault="006A6EA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Spine Institute</w:t>
            </w:r>
          </w:p>
        </w:tc>
        <w:tc>
          <w:tcPr>
            <w:tcW w:w="1890" w:type="dxa"/>
          </w:tcPr>
          <w:p w14:paraId="13019323" w14:textId="00D69554" w:rsidR="00D97D12" w:rsidRDefault="006A6EA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 hours</w:t>
            </w:r>
          </w:p>
        </w:tc>
      </w:tr>
      <w:tr w:rsidR="00D97D12" w14:paraId="4DCB542A" w14:textId="77777777" w:rsidTr="006A6EA7">
        <w:tc>
          <w:tcPr>
            <w:cnfStyle w:val="001000000000" w:firstRow="0" w:lastRow="0" w:firstColumn="1" w:lastColumn="0" w:oddVBand="0" w:evenVBand="0" w:oddHBand="0" w:evenHBand="0" w:firstRowFirstColumn="0" w:firstRowLastColumn="0" w:lastRowFirstColumn="0" w:lastRowLastColumn="0"/>
            <w:tcW w:w="1786" w:type="dxa"/>
          </w:tcPr>
          <w:p w14:paraId="60115E66" w14:textId="22AA45E4" w:rsidR="00D97D12" w:rsidRDefault="006A6EA7">
            <w:pPr>
              <w:rPr>
                <w:sz w:val="24"/>
                <w:szCs w:val="24"/>
              </w:rPr>
            </w:pPr>
            <w:r>
              <w:rPr>
                <w:sz w:val="24"/>
                <w:szCs w:val="24"/>
              </w:rPr>
              <w:t>2019</w:t>
            </w:r>
          </w:p>
        </w:tc>
        <w:tc>
          <w:tcPr>
            <w:tcW w:w="2104" w:type="dxa"/>
          </w:tcPr>
          <w:p w14:paraId="155F563C" w14:textId="48D342F3" w:rsidR="00D97D12" w:rsidRDefault="006A6EA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OCT Open Forum Discussion</w:t>
            </w:r>
          </w:p>
        </w:tc>
        <w:tc>
          <w:tcPr>
            <w:tcW w:w="1652" w:type="dxa"/>
          </w:tcPr>
          <w:p w14:paraId="440D8D84" w14:textId="7954937E" w:rsidR="00D97D12" w:rsidRDefault="00B86B7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6A6EA7">
              <w:rPr>
                <w:sz w:val="24"/>
                <w:szCs w:val="24"/>
              </w:rPr>
              <w:t>, Lee, Warne, Phillips</w:t>
            </w:r>
          </w:p>
        </w:tc>
        <w:tc>
          <w:tcPr>
            <w:tcW w:w="1918" w:type="dxa"/>
          </w:tcPr>
          <w:p w14:paraId="057BF3D9" w14:textId="7285C4B1" w:rsidR="00D97D12" w:rsidRDefault="006A6EA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Jones Eye Institute</w:t>
            </w:r>
          </w:p>
        </w:tc>
        <w:tc>
          <w:tcPr>
            <w:tcW w:w="1890" w:type="dxa"/>
          </w:tcPr>
          <w:p w14:paraId="7F467A36" w14:textId="411CC159" w:rsidR="00D97D12" w:rsidRDefault="006A6EA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hours</w:t>
            </w:r>
          </w:p>
        </w:tc>
      </w:tr>
      <w:tr w:rsidR="00D97D12" w14:paraId="54EF4B32" w14:textId="77777777" w:rsidTr="006A6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0C68B47D" w14:textId="7FF63145" w:rsidR="00D97D12" w:rsidRDefault="00E31E77">
            <w:pPr>
              <w:rPr>
                <w:sz w:val="24"/>
                <w:szCs w:val="24"/>
              </w:rPr>
            </w:pPr>
            <w:r>
              <w:rPr>
                <w:sz w:val="24"/>
                <w:szCs w:val="24"/>
              </w:rPr>
              <w:lastRenderedPageBreak/>
              <w:t>2017</w:t>
            </w:r>
          </w:p>
        </w:tc>
        <w:tc>
          <w:tcPr>
            <w:tcW w:w="2104" w:type="dxa"/>
          </w:tcPr>
          <w:p w14:paraId="27E0E219" w14:textId="34E57D4E" w:rsidR="00D97D12" w:rsidRDefault="00E31E7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Scleral Lens Fitting Lecture and Wet Lab</w:t>
            </w:r>
          </w:p>
        </w:tc>
        <w:tc>
          <w:tcPr>
            <w:tcW w:w="1652" w:type="dxa"/>
          </w:tcPr>
          <w:p w14:paraId="71D361F7" w14:textId="1018E7A5" w:rsidR="00D97D12" w:rsidRDefault="00B86B7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E31E77">
              <w:rPr>
                <w:sz w:val="24"/>
                <w:szCs w:val="24"/>
              </w:rPr>
              <w:t>, Lampa</w:t>
            </w:r>
          </w:p>
        </w:tc>
        <w:tc>
          <w:tcPr>
            <w:tcW w:w="1918" w:type="dxa"/>
          </w:tcPr>
          <w:p w14:paraId="794EA5E1" w14:textId="2BA5115A" w:rsidR="00D97D12" w:rsidRDefault="00E31E7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Jones Eye Institute</w:t>
            </w:r>
          </w:p>
        </w:tc>
        <w:tc>
          <w:tcPr>
            <w:tcW w:w="1890" w:type="dxa"/>
          </w:tcPr>
          <w:p w14:paraId="593EAFE8" w14:textId="0C04A516" w:rsidR="00D97D12" w:rsidRDefault="00E31E7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 hours</w:t>
            </w:r>
          </w:p>
        </w:tc>
      </w:tr>
      <w:tr w:rsidR="00E31E77" w14:paraId="4810EE1D" w14:textId="77777777" w:rsidTr="006A6EA7">
        <w:tc>
          <w:tcPr>
            <w:cnfStyle w:val="001000000000" w:firstRow="0" w:lastRow="0" w:firstColumn="1" w:lastColumn="0" w:oddVBand="0" w:evenVBand="0" w:oddHBand="0" w:evenHBand="0" w:firstRowFirstColumn="0" w:firstRowLastColumn="0" w:lastRowFirstColumn="0" w:lastRowLastColumn="0"/>
            <w:tcW w:w="1786" w:type="dxa"/>
          </w:tcPr>
          <w:p w14:paraId="5AF2C241" w14:textId="0DDAEE91" w:rsidR="00E31E77" w:rsidRDefault="00E31E77">
            <w:pPr>
              <w:rPr>
                <w:sz w:val="24"/>
                <w:szCs w:val="24"/>
              </w:rPr>
            </w:pPr>
            <w:r>
              <w:rPr>
                <w:sz w:val="24"/>
                <w:szCs w:val="24"/>
              </w:rPr>
              <w:t>2017</w:t>
            </w:r>
          </w:p>
        </w:tc>
        <w:tc>
          <w:tcPr>
            <w:tcW w:w="2104" w:type="dxa"/>
          </w:tcPr>
          <w:p w14:paraId="2E132310" w14:textId="63BAF89E" w:rsidR="00E31E77" w:rsidRDefault="00E31E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Common Corneal Disorders/Infections Treatment and Management</w:t>
            </w:r>
          </w:p>
        </w:tc>
        <w:tc>
          <w:tcPr>
            <w:tcW w:w="1652" w:type="dxa"/>
          </w:tcPr>
          <w:p w14:paraId="2F34E26C" w14:textId="663AE430" w:rsidR="00E31E77" w:rsidRDefault="00B86B7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E31E77">
              <w:rPr>
                <w:sz w:val="24"/>
                <w:szCs w:val="24"/>
              </w:rPr>
              <w:t>, Warner, Ali, Lemmons</w:t>
            </w:r>
          </w:p>
        </w:tc>
        <w:tc>
          <w:tcPr>
            <w:tcW w:w="1918" w:type="dxa"/>
          </w:tcPr>
          <w:p w14:paraId="1ADF1943" w14:textId="4B5ADE2E" w:rsidR="00E31E77" w:rsidRDefault="00E31E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Jones Eye Institute</w:t>
            </w:r>
          </w:p>
        </w:tc>
        <w:tc>
          <w:tcPr>
            <w:tcW w:w="1890" w:type="dxa"/>
          </w:tcPr>
          <w:p w14:paraId="7BD8D283" w14:textId="0F03809D" w:rsidR="00E31E77" w:rsidRDefault="00E31E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hours</w:t>
            </w:r>
          </w:p>
        </w:tc>
      </w:tr>
      <w:tr w:rsidR="00E31E77" w14:paraId="353618E4" w14:textId="77777777" w:rsidTr="006A6E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14:paraId="5FE81ADF" w14:textId="76150357" w:rsidR="00E31E77" w:rsidRDefault="00E31E77">
            <w:pPr>
              <w:rPr>
                <w:sz w:val="24"/>
                <w:szCs w:val="24"/>
              </w:rPr>
            </w:pPr>
            <w:r>
              <w:rPr>
                <w:sz w:val="24"/>
                <w:szCs w:val="24"/>
              </w:rPr>
              <w:t xml:space="preserve">2016 </w:t>
            </w:r>
          </w:p>
        </w:tc>
        <w:tc>
          <w:tcPr>
            <w:tcW w:w="2104" w:type="dxa"/>
          </w:tcPr>
          <w:p w14:paraId="665BC95B" w14:textId="787FD1AC" w:rsidR="00E31E77" w:rsidRDefault="00E31E7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Optical Coherence Tomography for the Primary Eye Care</w:t>
            </w:r>
          </w:p>
        </w:tc>
        <w:tc>
          <w:tcPr>
            <w:tcW w:w="1652" w:type="dxa"/>
          </w:tcPr>
          <w:p w14:paraId="6A489AEC" w14:textId="3A8F468D" w:rsidR="00E31E77" w:rsidRDefault="00B86B7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E31E77">
              <w:rPr>
                <w:sz w:val="24"/>
                <w:szCs w:val="24"/>
              </w:rPr>
              <w:t xml:space="preserve"> K, </w:t>
            </w:r>
            <w:r>
              <w:rPr>
                <w:sz w:val="24"/>
                <w:szCs w:val="24"/>
              </w:rPr>
              <w:t>****</w:t>
            </w:r>
            <w:r w:rsidR="00E31E77">
              <w:rPr>
                <w:sz w:val="24"/>
                <w:szCs w:val="24"/>
              </w:rPr>
              <w:t xml:space="preserve"> M, Uwaydat, Sallam, Chacko, Morshedi</w:t>
            </w:r>
          </w:p>
        </w:tc>
        <w:tc>
          <w:tcPr>
            <w:tcW w:w="1918" w:type="dxa"/>
          </w:tcPr>
          <w:p w14:paraId="7E6C3B07" w14:textId="6536A86C" w:rsidR="00E31E77" w:rsidRDefault="00E31E7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Jones Eye Institute</w:t>
            </w:r>
          </w:p>
        </w:tc>
        <w:tc>
          <w:tcPr>
            <w:tcW w:w="1890" w:type="dxa"/>
          </w:tcPr>
          <w:p w14:paraId="19217FF2" w14:textId="459E4419" w:rsidR="00E31E77" w:rsidRDefault="00E31E7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 hours</w:t>
            </w:r>
          </w:p>
        </w:tc>
      </w:tr>
    </w:tbl>
    <w:p w14:paraId="4ED77184" w14:textId="4D58868C" w:rsidR="00B4654E" w:rsidRDefault="00C436FD">
      <w:pPr>
        <w:rPr>
          <w:sz w:val="24"/>
          <w:szCs w:val="24"/>
        </w:rPr>
      </w:pPr>
      <w:r>
        <w:rPr>
          <w:sz w:val="24"/>
          <w:szCs w:val="24"/>
        </w:rPr>
        <w:t xml:space="preserve"> </w:t>
      </w:r>
    </w:p>
    <w:p w14:paraId="23AC3201" w14:textId="04897F74" w:rsidR="00E31E77" w:rsidRPr="00C61F11" w:rsidRDefault="00E31E77">
      <w:pPr>
        <w:rPr>
          <w:b/>
          <w:bCs/>
          <w:sz w:val="24"/>
          <w:szCs w:val="24"/>
        </w:rPr>
      </w:pPr>
      <w:r w:rsidRPr="00C61F11">
        <w:rPr>
          <w:b/>
          <w:bCs/>
          <w:sz w:val="24"/>
          <w:szCs w:val="24"/>
        </w:rPr>
        <w:t>Undergraduate Students</w:t>
      </w:r>
    </w:p>
    <w:p w14:paraId="405AD1E6" w14:textId="33A531FF" w:rsidR="00E31E77" w:rsidRPr="00C61F11" w:rsidRDefault="00E31E77">
      <w:pPr>
        <w:rPr>
          <w:b/>
          <w:bCs/>
          <w:sz w:val="24"/>
          <w:szCs w:val="24"/>
        </w:rPr>
      </w:pPr>
      <w:r w:rsidRPr="00C61F11">
        <w:rPr>
          <w:b/>
          <w:bCs/>
          <w:sz w:val="24"/>
          <w:szCs w:val="24"/>
        </w:rPr>
        <w:t xml:space="preserve">Ophthalmic Medical Technology </w:t>
      </w:r>
      <w:r w:rsidR="00C61F11">
        <w:rPr>
          <w:b/>
          <w:bCs/>
          <w:sz w:val="24"/>
          <w:szCs w:val="24"/>
        </w:rPr>
        <w:t xml:space="preserve">(OMT) </w:t>
      </w:r>
      <w:r w:rsidRPr="00C61F11">
        <w:rPr>
          <w:b/>
          <w:bCs/>
          <w:sz w:val="24"/>
          <w:szCs w:val="24"/>
        </w:rPr>
        <w:t>Students</w:t>
      </w:r>
    </w:p>
    <w:p w14:paraId="5EDE47B3" w14:textId="1B28D4CB" w:rsidR="00E31E77" w:rsidRDefault="00C61F11">
      <w:pPr>
        <w:rPr>
          <w:sz w:val="24"/>
          <w:szCs w:val="24"/>
        </w:rPr>
      </w:pPr>
      <w:r>
        <w:rPr>
          <w:sz w:val="24"/>
          <w:szCs w:val="24"/>
        </w:rPr>
        <w:t>The c</w:t>
      </w:r>
      <w:r w:rsidR="00E31E77">
        <w:rPr>
          <w:sz w:val="24"/>
          <w:szCs w:val="24"/>
        </w:rPr>
        <w:t xml:space="preserve">ertified ophthalmic medical technology bachelor </w:t>
      </w:r>
      <w:r>
        <w:rPr>
          <w:sz w:val="24"/>
          <w:szCs w:val="24"/>
        </w:rPr>
        <w:t xml:space="preserve">of science </w:t>
      </w:r>
      <w:r w:rsidR="00E31E77">
        <w:rPr>
          <w:sz w:val="24"/>
          <w:szCs w:val="24"/>
        </w:rPr>
        <w:t>program was under the College of Health</w:t>
      </w:r>
      <w:r>
        <w:rPr>
          <w:sz w:val="24"/>
          <w:szCs w:val="24"/>
        </w:rPr>
        <w:t>-</w:t>
      </w:r>
      <w:r w:rsidR="00E31E77">
        <w:rPr>
          <w:sz w:val="24"/>
          <w:szCs w:val="24"/>
        </w:rPr>
        <w:t>Related Professions.</w:t>
      </w:r>
      <w:r>
        <w:rPr>
          <w:sz w:val="24"/>
          <w:szCs w:val="24"/>
        </w:rPr>
        <w:t xml:space="preserve">  This program provided 2 years of intense clinical and didactic training to those wishing to be a</w:t>
      </w:r>
      <w:r w:rsidR="00CB1907">
        <w:rPr>
          <w:sz w:val="24"/>
          <w:szCs w:val="24"/>
        </w:rPr>
        <w:t>n ophthalmic</w:t>
      </w:r>
      <w:r>
        <w:rPr>
          <w:sz w:val="24"/>
          <w:szCs w:val="24"/>
        </w:rPr>
        <w:t xml:space="preserve"> technician and also provided a pathway for those progressing to other higher levels of training, such as optometry school.  Unfortunately, this program was dissolved in 2021.  Dr. </w:t>
      </w:r>
      <w:r w:rsidR="00B86B73">
        <w:rPr>
          <w:sz w:val="24"/>
          <w:szCs w:val="24"/>
        </w:rPr>
        <w:t>****</w:t>
      </w:r>
      <w:r>
        <w:rPr>
          <w:sz w:val="24"/>
          <w:szCs w:val="24"/>
        </w:rPr>
        <w:t xml:space="preserve"> precepted in clinic with the OMT students and oversaw their learning.  The OMT student would work closely with an assigned clinic technician and then Dr. </w:t>
      </w:r>
      <w:r w:rsidR="00B86B73">
        <w:rPr>
          <w:sz w:val="24"/>
          <w:szCs w:val="24"/>
        </w:rPr>
        <w:t>****</w:t>
      </w:r>
      <w:r>
        <w:rPr>
          <w:sz w:val="24"/>
          <w:szCs w:val="24"/>
        </w:rPr>
        <w:t xml:space="preserve"> would have the student follow her into the room for examination</w:t>
      </w:r>
      <w:r w:rsidR="00CB1907">
        <w:rPr>
          <w:sz w:val="24"/>
          <w:szCs w:val="24"/>
        </w:rPr>
        <w:t xml:space="preserve">, </w:t>
      </w:r>
      <w:r>
        <w:rPr>
          <w:sz w:val="24"/>
          <w:szCs w:val="24"/>
        </w:rPr>
        <w:t>treatment</w:t>
      </w:r>
      <w:r w:rsidR="00CB1907">
        <w:rPr>
          <w:sz w:val="24"/>
          <w:szCs w:val="24"/>
        </w:rPr>
        <w:t>,</w:t>
      </w:r>
      <w:r>
        <w:rPr>
          <w:sz w:val="24"/>
          <w:szCs w:val="24"/>
        </w:rPr>
        <w:t xml:space="preserve"> and </w:t>
      </w:r>
      <w:r w:rsidR="00CB1907">
        <w:rPr>
          <w:sz w:val="24"/>
          <w:szCs w:val="24"/>
        </w:rPr>
        <w:t>follow up discussion</w:t>
      </w:r>
      <w:r>
        <w:rPr>
          <w:sz w:val="24"/>
          <w:szCs w:val="24"/>
        </w:rPr>
        <w:t xml:space="preserve"> </w:t>
      </w:r>
      <w:r w:rsidR="00CB1907">
        <w:rPr>
          <w:sz w:val="24"/>
          <w:szCs w:val="24"/>
        </w:rPr>
        <w:t xml:space="preserve">with </w:t>
      </w:r>
      <w:r>
        <w:rPr>
          <w:sz w:val="24"/>
          <w:szCs w:val="24"/>
        </w:rPr>
        <w:t xml:space="preserve">the patient.  Dr. </w:t>
      </w:r>
      <w:r w:rsidR="00B86B73">
        <w:rPr>
          <w:sz w:val="24"/>
          <w:szCs w:val="24"/>
        </w:rPr>
        <w:t>****</w:t>
      </w:r>
      <w:r>
        <w:rPr>
          <w:sz w:val="24"/>
          <w:szCs w:val="24"/>
        </w:rPr>
        <w:t xml:space="preserve"> also provided a number of lectures and labs to the OMT students</w:t>
      </w:r>
      <w:r w:rsidR="0070025B">
        <w:rPr>
          <w:sz w:val="24"/>
          <w:szCs w:val="24"/>
        </w:rPr>
        <w:t xml:space="preserve"> on a yearly basis since 2014.  In addition to the lectures below, the OMT students attended the resident optics morning conference for 4-6 weeks starting in March every year.  </w:t>
      </w:r>
      <w:r w:rsidR="008038BF">
        <w:rPr>
          <w:sz w:val="24"/>
          <w:szCs w:val="24"/>
        </w:rPr>
        <w:t>During this time, l</w:t>
      </w:r>
      <w:r w:rsidR="0070025B">
        <w:rPr>
          <w:sz w:val="24"/>
          <w:szCs w:val="24"/>
        </w:rPr>
        <w:t xml:space="preserve">ectures were given 3 times per week along with a final examination at the end of the optics course.  </w:t>
      </w:r>
      <w:r w:rsidR="008038BF">
        <w:rPr>
          <w:sz w:val="24"/>
          <w:szCs w:val="24"/>
        </w:rPr>
        <w:t>OMT</w:t>
      </w:r>
      <w:r w:rsidR="00D410C0">
        <w:rPr>
          <w:sz w:val="24"/>
          <w:szCs w:val="24"/>
        </w:rPr>
        <w:t>-</w:t>
      </w:r>
      <w:r w:rsidR="008038BF">
        <w:rPr>
          <w:sz w:val="24"/>
          <w:szCs w:val="24"/>
        </w:rPr>
        <w:t>specific education is</w:t>
      </w:r>
      <w:r w:rsidR="0070025B">
        <w:rPr>
          <w:sz w:val="24"/>
          <w:szCs w:val="24"/>
        </w:rPr>
        <w:t xml:space="preserve"> summarized in the table below.</w:t>
      </w:r>
    </w:p>
    <w:p w14:paraId="4FA30BC9" w14:textId="77777777" w:rsidR="0070025B" w:rsidRDefault="0070025B">
      <w:pPr>
        <w:rPr>
          <w:sz w:val="24"/>
          <w:szCs w:val="24"/>
        </w:rPr>
      </w:pPr>
    </w:p>
    <w:p w14:paraId="50500739" w14:textId="77777777" w:rsidR="00D410C0" w:rsidRDefault="00D410C0">
      <w:pPr>
        <w:rPr>
          <w:sz w:val="24"/>
          <w:szCs w:val="24"/>
        </w:rPr>
      </w:pPr>
    </w:p>
    <w:p w14:paraId="7E51E1EA" w14:textId="77777777" w:rsidR="00D410C0" w:rsidRDefault="00D410C0">
      <w:pPr>
        <w:rPr>
          <w:sz w:val="24"/>
          <w:szCs w:val="24"/>
        </w:rPr>
      </w:pPr>
    </w:p>
    <w:p w14:paraId="1AF407EC" w14:textId="77777777" w:rsidR="00D410C0" w:rsidRDefault="00D410C0">
      <w:pPr>
        <w:rPr>
          <w:sz w:val="24"/>
          <w:szCs w:val="24"/>
        </w:rPr>
      </w:pPr>
    </w:p>
    <w:p w14:paraId="29B036F9" w14:textId="77777777" w:rsidR="00D410C0" w:rsidRDefault="00D410C0">
      <w:pPr>
        <w:rPr>
          <w:sz w:val="24"/>
          <w:szCs w:val="24"/>
        </w:rPr>
      </w:pPr>
    </w:p>
    <w:p w14:paraId="4AB72C7D" w14:textId="77777777" w:rsidR="00B86B73" w:rsidRDefault="00B86B73">
      <w:pPr>
        <w:rPr>
          <w:sz w:val="24"/>
          <w:szCs w:val="24"/>
        </w:rPr>
      </w:pPr>
    </w:p>
    <w:p w14:paraId="083C6606" w14:textId="77777777" w:rsidR="00D410C0" w:rsidRDefault="00D410C0">
      <w:pPr>
        <w:rPr>
          <w:sz w:val="24"/>
          <w:szCs w:val="24"/>
        </w:rPr>
      </w:pPr>
    </w:p>
    <w:p w14:paraId="1B86D537" w14:textId="77777777" w:rsidR="00D410C0" w:rsidRDefault="00D410C0">
      <w:pPr>
        <w:rPr>
          <w:sz w:val="24"/>
          <w:szCs w:val="24"/>
        </w:rPr>
      </w:pPr>
    </w:p>
    <w:tbl>
      <w:tblPr>
        <w:tblStyle w:val="GridTable4"/>
        <w:tblW w:w="0" w:type="auto"/>
        <w:tblLook w:val="04A0" w:firstRow="1" w:lastRow="0" w:firstColumn="1" w:lastColumn="0" w:noHBand="0" w:noVBand="1"/>
      </w:tblPr>
      <w:tblGrid>
        <w:gridCol w:w="4675"/>
        <w:gridCol w:w="4675"/>
      </w:tblGrid>
      <w:tr w:rsidR="0070025B" w14:paraId="0CD181C6" w14:textId="77777777" w:rsidTr="00D46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6A2BB1" w14:textId="499E0EB4" w:rsidR="0070025B" w:rsidRPr="00D46114" w:rsidRDefault="0070025B">
            <w:pPr>
              <w:rPr>
                <w:sz w:val="36"/>
                <w:szCs w:val="36"/>
              </w:rPr>
            </w:pPr>
            <w:r w:rsidRPr="00D46114">
              <w:rPr>
                <w:sz w:val="36"/>
                <w:szCs w:val="36"/>
              </w:rPr>
              <w:lastRenderedPageBreak/>
              <w:t>Title</w:t>
            </w:r>
          </w:p>
        </w:tc>
        <w:tc>
          <w:tcPr>
            <w:tcW w:w="4675" w:type="dxa"/>
          </w:tcPr>
          <w:p w14:paraId="341B0D14" w14:textId="39E3F907" w:rsidR="0070025B" w:rsidRPr="00D46114" w:rsidRDefault="0070025B">
            <w:pPr>
              <w:cnfStyle w:val="100000000000" w:firstRow="1" w:lastRow="0" w:firstColumn="0" w:lastColumn="0" w:oddVBand="0" w:evenVBand="0" w:oddHBand="0" w:evenHBand="0" w:firstRowFirstColumn="0" w:firstRowLastColumn="0" w:lastRowFirstColumn="0" w:lastRowLastColumn="0"/>
              <w:rPr>
                <w:sz w:val="36"/>
                <w:szCs w:val="36"/>
              </w:rPr>
            </w:pPr>
            <w:r w:rsidRPr="00D46114">
              <w:rPr>
                <w:sz w:val="36"/>
                <w:szCs w:val="36"/>
              </w:rPr>
              <w:t>Type of Education</w:t>
            </w:r>
          </w:p>
        </w:tc>
      </w:tr>
      <w:tr w:rsidR="0070025B" w14:paraId="31AEE1ED"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6C43AC" w14:textId="7EE3B417" w:rsidR="0070025B" w:rsidRDefault="008038BF">
            <w:pPr>
              <w:rPr>
                <w:sz w:val="24"/>
                <w:szCs w:val="24"/>
              </w:rPr>
            </w:pPr>
            <w:r>
              <w:rPr>
                <w:sz w:val="24"/>
                <w:szCs w:val="24"/>
              </w:rPr>
              <w:t>Corneal Topography</w:t>
            </w:r>
          </w:p>
        </w:tc>
        <w:tc>
          <w:tcPr>
            <w:tcW w:w="4675" w:type="dxa"/>
          </w:tcPr>
          <w:p w14:paraId="406D06E9" w14:textId="1993E3AC" w:rsidR="0070025B" w:rsidRDefault="008038B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Lecture</w:t>
            </w:r>
          </w:p>
        </w:tc>
      </w:tr>
      <w:tr w:rsidR="0070025B" w14:paraId="4F5B9B36"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1D1E0D4D" w14:textId="51E9CE7B" w:rsidR="0070025B" w:rsidRDefault="008038BF">
            <w:pPr>
              <w:rPr>
                <w:sz w:val="24"/>
                <w:szCs w:val="24"/>
              </w:rPr>
            </w:pPr>
            <w:r>
              <w:rPr>
                <w:sz w:val="24"/>
                <w:szCs w:val="24"/>
              </w:rPr>
              <w:t>Refractive Error and Specialty Contact Lenses</w:t>
            </w:r>
          </w:p>
        </w:tc>
        <w:tc>
          <w:tcPr>
            <w:tcW w:w="4675" w:type="dxa"/>
          </w:tcPr>
          <w:p w14:paraId="24F11266" w14:textId="48ABB946" w:rsidR="0070025B" w:rsidRDefault="008038B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Lecture</w:t>
            </w:r>
          </w:p>
        </w:tc>
      </w:tr>
      <w:tr w:rsidR="0070025B" w14:paraId="346F9439"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5E3D63" w14:textId="670CADEE" w:rsidR="0070025B" w:rsidRDefault="008038BF">
            <w:pPr>
              <w:rPr>
                <w:sz w:val="24"/>
                <w:szCs w:val="24"/>
              </w:rPr>
            </w:pPr>
            <w:r>
              <w:rPr>
                <w:sz w:val="24"/>
                <w:szCs w:val="24"/>
              </w:rPr>
              <w:t>Contact Lens Pre-fitting Considerations</w:t>
            </w:r>
          </w:p>
        </w:tc>
        <w:tc>
          <w:tcPr>
            <w:tcW w:w="4675" w:type="dxa"/>
          </w:tcPr>
          <w:p w14:paraId="2265BF7B" w14:textId="498F685A" w:rsidR="0070025B" w:rsidRDefault="008038B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Lecture</w:t>
            </w:r>
          </w:p>
        </w:tc>
      </w:tr>
      <w:tr w:rsidR="008038BF" w14:paraId="4CDEB7D5"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4BBAC6D9" w14:textId="4D5018A6" w:rsidR="008038BF" w:rsidRDefault="008038BF">
            <w:pPr>
              <w:rPr>
                <w:sz w:val="24"/>
                <w:szCs w:val="24"/>
              </w:rPr>
            </w:pPr>
            <w:r>
              <w:rPr>
                <w:sz w:val="24"/>
                <w:szCs w:val="24"/>
              </w:rPr>
              <w:t>Contact Lens Insertion and Removal Training</w:t>
            </w:r>
          </w:p>
        </w:tc>
        <w:tc>
          <w:tcPr>
            <w:tcW w:w="4675" w:type="dxa"/>
          </w:tcPr>
          <w:p w14:paraId="576B5D14" w14:textId="63C867AD" w:rsidR="008038BF" w:rsidRDefault="008038B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Lecture</w:t>
            </w:r>
          </w:p>
        </w:tc>
      </w:tr>
      <w:tr w:rsidR="00D46114" w14:paraId="27F32272"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72E6F5" w14:textId="28146363" w:rsidR="00D46114" w:rsidRDefault="00D46114">
            <w:pPr>
              <w:rPr>
                <w:sz w:val="24"/>
                <w:szCs w:val="24"/>
              </w:rPr>
            </w:pPr>
            <w:r>
              <w:rPr>
                <w:sz w:val="24"/>
                <w:szCs w:val="24"/>
              </w:rPr>
              <w:t>Contact Len Dispensing, I&amp;R, Wearing Schedule, Len Care, Follow-up</w:t>
            </w:r>
          </w:p>
        </w:tc>
        <w:tc>
          <w:tcPr>
            <w:tcW w:w="4675" w:type="dxa"/>
          </w:tcPr>
          <w:p w14:paraId="2E12F2A3" w14:textId="338AD7F0" w:rsidR="00D46114" w:rsidRDefault="00D4611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Lecture</w:t>
            </w:r>
          </w:p>
        </w:tc>
      </w:tr>
      <w:tr w:rsidR="00D46114" w14:paraId="45E8935B"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05D16435" w14:textId="29A627CE" w:rsidR="00D46114" w:rsidRDefault="00D46114">
            <w:pPr>
              <w:rPr>
                <w:sz w:val="24"/>
                <w:szCs w:val="24"/>
              </w:rPr>
            </w:pPr>
            <w:r>
              <w:rPr>
                <w:sz w:val="24"/>
                <w:szCs w:val="24"/>
              </w:rPr>
              <w:t>Contact Lens Review for OMTII</w:t>
            </w:r>
          </w:p>
        </w:tc>
        <w:tc>
          <w:tcPr>
            <w:tcW w:w="4675" w:type="dxa"/>
          </w:tcPr>
          <w:p w14:paraId="4CFDF68E" w14:textId="509C1092" w:rsidR="00D46114" w:rsidRDefault="00D4611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Lecture</w:t>
            </w:r>
          </w:p>
        </w:tc>
      </w:tr>
      <w:tr w:rsidR="00D46114" w14:paraId="24D9FF8B"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A6BB73" w14:textId="7AD05649" w:rsidR="00D46114" w:rsidRDefault="00D46114">
            <w:pPr>
              <w:rPr>
                <w:sz w:val="24"/>
                <w:szCs w:val="24"/>
              </w:rPr>
            </w:pPr>
            <w:r>
              <w:rPr>
                <w:sz w:val="24"/>
                <w:szCs w:val="24"/>
              </w:rPr>
              <w:t xml:space="preserve">Contact Len Scenario </w:t>
            </w:r>
          </w:p>
        </w:tc>
        <w:tc>
          <w:tcPr>
            <w:tcW w:w="4675" w:type="dxa"/>
          </w:tcPr>
          <w:p w14:paraId="1A720FEF" w14:textId="086E0F41" w:rsidR="00D46114" w:rsidRDefault="00D4611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Oral Exam</w:t>
            </w:r>
          </w:p>
        </w:tc>
      </w:tr>
      <w:tr w:rsidR="008038BF" w14:paraId="00FA065E"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492E3A24" w14:textId="3DBA4CC2" w:rsidR="008038BF" w:rsidRDefault="00D46114">
            <w:pPr>
              <w:rPr>
                <w:sz w:val="24"/>
                <w:szCs w:val="24"/>
              </w:rPr>
            </w:pPr>
            <w:r>
              <w:rPr>
                <w:sz w:val="24"/>
                <w:szCs w:val="24"/>
              </w:rPr>
              <w:t>RGP Modifications and Adjustments</w:t>
            </w:r>
          </w:p>
        </w:tc>
        <w:tc>
          <w:tcPr>
            <w:tcW w:w="4675" w:type="dxa"/>
          </w:tcPr>
          <w:p w14:paraId="0D794934" w14:textId="1227405B" w:rsidR="008038BF" w:rsidRDefault="00D4611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Lecture</w:t>
            </w:r>
          </w:p>
        </w:tc>
      </w:tr>
      <w:tr w:rsidR="00D46114" w14:paraId="54106BE9"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998DBF" w14:textId="236B5116" w:rsidR="00D46114" w:rsidRDefault="00D46114">
            <w:pPr>
              <w:rPr>
                <w:sz w:val="24"/>
                <w:szCs w:val="24"/>
              </w:rPr>
            </w:pPr>
            <w:r>
              <w:rPr>
                <w:sz w:val="24"/>
                <w:szCs w:val="24"/>
              </w:rPr>
              <w:t>RGP Len Selection, Evaluation, and ORx</w:t>
            </w:r>
          </w:p>
        </w:tc>
        <w:tc>
          <w:tcPr>
            <w:tcW w:w="4675" w:type="dxa"/>
          </w:tcPr>
          <w:p w14:paraId="2EDFA02B" w14:textId="48E98C6A" w:rsidR="00D46114" w:rsidRDefault="00D4611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Lecture</w:t>
            </w:r>
          </w:p>
        </w:tc>
      </w:tr>
      <w:tr w:rsidR="00D46114" w14:paraId="6B48E8ED"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03822AAE" w14:textId="14F8713C" w:rsidR="00D46114" w:rsidRDefault="00D46114">
            <w:pPr>
              <w:rPr>
                <w:sz w:val="24"/>
                <w:szCs w:val="24"/>
              </w:rPr>
            </w:pPr>
            <w:r>
              <w:rPr>
                <w:sz w:val="24"/>
                <w:szCs w:val="24"/>
              </w:rPr>
              <w:t>Scleral Contact Lenses- A Technician’s Guide</w:t>
            </w:r>
          </w:p>
        </w:tc>
        <w:tc>
          <w:tcPr>
            <w:tcW w:w="4675" w:type="dxa"/>
          </w:tcPr>
          <w:p w14:paraId="33AC125A" w14:textId="00BB89ED" w:rsidR="00D46114" w:rsidRDefault="00D4611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Lecture w/ Lab</w:t>
            </w:r>
          </w:p>
        </w:tc>
      </w:tr>
      <w:tr w:rsidR="00D46114" w14:paraId="0A28C021"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8161" w14:textId="4AF2012D" w:rsidR="00D46114" w:rsidRDefault="00D46114">
            <w:pPr>
              <w:rPr>
                <w:sz w:val="24"/>
                <w:szCs w:val="24"/>
              </w:rPr>
            </w:pPr>
            <w:r>
              <w:rPr>
                <w:sz w:val="24"/>
                <w:szCs w:val="24"/>
              </w:rPr>
              <w:t>Updates in Contact Lens Technology</w:t>
            </w:r>
          </w:p>
        </w:tc>
        <w:tc>
          <w:tcPr>
            <w:tcW w:w="4675" w:type="dxa"/>
          </w:tcPr>
          <w:p w14:paraId="1B7C49D2" w14:textId="092C649F" w:rsidR="00D46114" w:rsidRDefault="00D4611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Lecture</w:t>
            </w:r>
          </w:p>
        </w:tc>
      </w:tr>
      <w:tr w:rsidR="0070025B" w14:paraId="4018D628"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37960D93" w14:textId="57D03493" w:rsidR="0070025B" w:rsidRDefault="008038BF">
            <w:pPr>
              <w:rPr>
                <w:sz w:val="24"/>
                <w:szCs w:val="24"/>
              </w:rPr>
            </w:pPr>
            <w:r>
              <w:rPr>
                <w:sz w:val="24"/>
                <w:szCs w:val="24"/>
              </w:rPr>
              <w:t>Contact Lens Complications</w:t>
            </w:r>
          </w:p>
        </w:tc>
        <w:tc>
          <w:tcPr>
            <w:tcW w:w="4675" w:type="dxa"/>
          </w:tcPr>
          <w:p w14:paraId="12938317" w14:textId="69A72089" w:rsidR="0070025B" w:rsidRDefault="008038B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Lecture</w:t>
            </w:r>
          </w:p>
        </w:tc>
      </w:tr>
      <w:tr w:rsidR="0070025B" w14:paraId="6480384B"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DC9D57" w14:textId="3FA6BDEE" w:rsidR="0070025B" w:rsidRDefault="008038BF">
            <w:pPr>
              <w:rPr>
                <w:sz w:val="24"/>
                <w:szCs w:val="24"/>
              </w:rPr>
            </w:pPr>
            <w:r>
              <w:rPr>
                <w:sz w:val="24"/>
                <w:szCs w:val="24"/>
              </w:rPr>
              <w:t>Rigid Gas Permeable Lens Fittings</w:t>
            </w:r>
          </w:p>
        </w:tc>
        <w:tc>
          <w:tcPr>
            <w:tcW w:w="4675" w:type="dxa"/>
          </w:tcPr>
          <w:p w14:paraId="118CE029" w14:textId="189607CD" w:rsidR="0070025B" w:rsidRDefault="008038B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Lab</w:t>
            </w:r>
          </w:p>
        </w:tc>
      </w:tr>
      <w:tr w:rsidR="0070025B" w14:paraId="5FB93D40" w14:textId="77777777" w:rsidTr="00D46114">
        <w:tc>
          <w:tcPr>
            <w:cnfStyle w:val="001000000000" w:firstRow="0" w:lastRow="0" w:firstColumn="1" w:lastColumn="0" w:oddVBand="0" w:evenVBand="0" w:oddHBand="0" w:evenHBand="0" w:firstRowFirstColumn="0" w:firstRowLastColumn="0" w:lastRowFirstColumn="0" w:lastRowLastColumn="0"/>
            <w:tcW w:w="4675" w:type="dxa"/>
          </w:tcPr>
          <w:p w14:paraId="25FC8651" w14:textId="0E205C3B" w:rsidR="0070025B" w:rsidRDefault="008038BF">
            <w:pPr>
              <w:rPr>
                <w:sz w:val="24"/>
                <w:szCs w:val="24"/>
              </w:rPr>
            </w:pPr>
            <w:r>
              <w:rPr>
                <w:sz w:val="24"/>
                <w:szCs w:val="24"/>
              </w:rPr>
              <w:t>Soft Contact Lens Fitting</w:t>
            </w:r>
          </w:p>
        </w:tc>
        <w:tc>
          <w:tcPr>
            <w:tcW w:w="4675" w:type="dxa"/>
          </w:tcPr>
          <w:p w14:paraId="63B98892" w14:textId="0B03DD64" w:rsidR="0070025B" w:rsidRDefault="008038B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Lab</w:t>
            </w:r>
          </w:p>
        </w:tc>
      </w:tr>
      <w:tr w:rsidR="0070025B" w14:paraId="2C6BF95F" w14:textId="77777777" w:rsidTr="00D46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6FB5E3" w14:textId="50D0A31F" w:rsidR="0070025B" w:rsidRDefault="008038BF">
            <w:pPr>
              <w:rPr>
                <w:sz w:val="24"/>
                <w:szCs w:val="24"/>
              </w:rPr>
            </w:pPr>
            <w:r>
              <w:rPr>
                <w:sz w:val="24"/>
                <w:szCs w:val="24"/>
              </w:rPr>
              <w:t>Multifocal Contact Lens Fitting</w:t>
            </w:r>
          </w:p>
        </w:tc>
        <w:tc>
          <w:tcPr>
            <w:tcW w:w="4675" w:type="dxa"/>
          </w:tcPr>
          <w:p w14:paraId="38A1A60C" w14:textId="7204873B" w:rsidR="0070025B" w:rsidRDefault="008038B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Lab</w:t>
            </w:r>
          </w:p>
        </w:tc>
      </w:tr>
    </w:tbl>
    <w:p w14:paraId="77D8EC47" w14:textId="77777777" w:rsidR="0070025B" w:rsidRDefault="0070025B">
      <w:pPr>
        <w:rPr>
          <w:sz w:val="24"/>
          <w:szCs w:val="24"/>
        </w:rPr>
      </w:pPr>
    </w:p>
    <w:p w14:paraId="327D53C1" w14:textId="77777777" w:rsidR="0070025B" w:rsidRPr="006C6209" w:rsidRDefault="0070025B">
      <w:pPr>
        <w:rPr>
          <w:sz w:val="24"/>
          <w:szCs w:val="24"/>
        </w:rPr>
      </w:pPr>
    </w:p>
    <w:sectPr w:rsidR="0070025B" w:rsidRPr="006C6209" w:rsidSect="00D46114">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E72A" w14:textId="77777777" w:rsidR="00226F81" w:rsidRDefault="00226F81" w:rsidP="00483C91">
      <w:pPr>
        <w:spacing w:after="0" w:line="240" w:lineRule="auto"/>
      </w:pPr>
      <w:r>
        <w:separator/>
      </w:r>
    </w:p>
  </w:endnote>
  <w:endnote w:type="continuationSeparator" w:id="0">
    <w:p w14:paraId="37F3DC19" w14:textId="77777777" w:rsidR="00226F81" w:rsidRDefault="00226F81" w:rsidP="0048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036867"/>
      <w:docPartObj>
        <w:docPartGallery w:val="Page Numbers (Bottom of Page)"/>
        <w:docPartUnique/>
      </w:docPartObj>
    </w:sdtPr>
    <w:sdtEndPr>
      <w:rPr>
        <w:color w:val="7F7F7F" w:themeColor="background1" w:themeShade="7F"/>
        <w:spacing w:val="60"/>
      </w:rPr>
    </w:sdtEndPr>
    <w:sdtContent>
      <w:p w14:paraId="245ED7EA" w14:textId="78D20606" w:rsidR="00483C91" w:rsidRDefault="00483C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3BC0">
          <w:rPr>
            <w:noProof/>
          </w:rPr>
          <w:t>1</w:t>
        </w:r>
        <w:r>
          <w:rPr>
            <w:noProof/>
          </w:rPr>
          <w:fldChar w:fldCharType="end"/>
        </w:r>
        <w:r>
          <w:t xml:space="preserve"> | </w:t>
        </w:r>
        <w:r>
          <w:rPr>
            <w:color w:val="7F7F7F" w:themeColor="background1" w:themeShade="7F"/>
            <w:spacing w:val="60"/>
          </w:rPr>
          <w:t>Page</w:t>
        </w:r>
      </w:p>
    </w:sdtContent>
  </w:sdt>
  <w:p w14:paraId="5CF7FF6B" w14:textId="77777777" w:rsidR="00483C91" w:rsidRDefault="0048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BC102" w14:textId="77777777" w:rsidR="00226F81" w:rsidRDefault="00226F81" w:rsidP="00483C91">
      <w:pPr>
        <w:spacing w:after="0" w:line="240" w:lineRule="auto"/>
      </w:pPr>
      <w:r>
        <w:separator/>
      </w:r>
    </w:p>
  </w:footnote>
  <w:footnote w:type="continuationSeparator" w:id="0">
    <w:p w14:paraId="0EAF5545" w14:textId="77777777" w:rsidR="00226F81" w:rsidRDefault="00226F81" w:rsidP="0048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4DFD" w14:textId="07C60706" w:rsidR="00F85482" w:rsidRDefault="00B86B73" w:rsidP="00F85482">
    <w:pPr>
      <w:pStyle w:val="Header"/>
      <w:jc w:val="right"/>
    </w:pPr>
    <w:r>
      <w:t>****</w:t>
    </w:r>
    <w:r w:rsidR="00F85482">
      <w:t xml:space="preserve"> L. </w:t>
    </w:r>
    <w:r>
      <w:t>****</w:t>
    </w:r>
    <w:r w:rsidR="00F85482">
      <w:t xml:space="preserve"> OD, MBA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05B"/>
    <w:multiLevelType w:val="hybridMultilevel"/>
    <w:tmpl w:val="F690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F4FA5"/>
    <w:multiLevelType w:val="hybridMultilevel"/>
    <w:tmpl w:val="59B2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54B87"/>
    <w:multiLevelType w:val="hybridMultilevel"/>
    <w:tmpl w:val="681A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463F"/>
    <w:multiLevelType w:val="hybridMultilevel"/>
    <w:tmpl w:val="F7D2D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57"/>
    <w:rsid w:val="000B3D42"/>
    <w:rsid w:val="000E7F82"/>
    <w:rsid w:val="00133F31"/>
    <w:rsid w:val="0019609E"/>
    <w:rsid w:val="001B7DB4"/>
    <w:rsid w:val="001C7E7A"/>
    <w:rsid w:val="00200651"/>
    <w:rsid w:val="00207EE1"/>
    <w:rsid w:val="002247CF"/>
    <w:rsid w:val="00226F81"/>
    <w:rsid w:val="00227F63"/>
    <w:rsid w:val="0023599F"/>
    <w:rsid w:val="0023791B"/>
    <w:rsid w:val="00241AC3"/>
    <w:rsid w:val="00297890"/>
    <w:rsid w:val="002B1B3D"/>
    <w:rsid w:val="002B5698"/>
    <w:rsid w:val="002C7874"/>
    <w:rsid w:val="002E2632"/>
    <w:rsid w:val="00336A1F"/>
    <w:rsid w:val="00382B94"/>
    <w:rsid w:val="003B0B6F"/>
    <w:rsid w:val="003C174F"/>
    <w:rsid w:val="003C451F"/>
    <w:rsid w:val="003F5787"/>
    <w:rsid w:val="00483C91"/>
    <w:rsid w:val="004B253C"/>
    <w:rsid w:val="004C08A0"/>
    <w:rsid w:val="004F2735"/>
    <w:rsid w:val="004F3BC0"/>
    <w:rsid w:val="004F4029"/>
    <w:rsid w:val="0053356E"/>
    <w:rsid w:val="00547E9F"/>
    <w:rsid w:val="005A6072"/>
    <w:rsid w:val="0069553B"/>
    <w:rsid w:val="006A6EA7"/>
    <w:rsid w:val="006C6209"/>
    <w:rsid w:val="006D072E"/>
    <w:rsid w:val="006F6963"/>
    <w:rsid w:val="0070025B"/>
    <w:rsid w:val="007274E2"/>
    <w:rsid w:val="0077099A"/>
    <w:rsid w:val="00773DAC"/>
    <w:rsid w:val="007A6257"/>
    <w:rsid w:val="007C27A6"/>
    <w:rsid w:val="008038BF"/>
    <w:rsid w:val="00835B46"/>
    <w:rsid w:val="00845C39"/>
    <w:rsid w:val="008513B3"/>
    <w:rsid w:val="00887D2C"/>
    <w:rsid w:val="008D749D"/>
    <w:rsid w:val="009679A5"/>
    <w:rsid w:val="00986826"/>
    <w:rsid w:val="009A2167"/>
    <w:rsid w:val="009F40CA"/>
    <w:rsid w:val="00A52FB4"/>
    <w:rsid w:val="00A72B41"/>
    <w:rsid w:val="00AA23D3"/>
    <w:rsid w:val="00AA7F78"/>
    <w:rsid w:val="00AD1508"/>
    <w:rsid w:val="00B12026"/>
    <w:rsid w:val="00B26FBE"/>
    <w:rsid w:val="00B32E79"/>
    <w:rsid w:val="00B4654E"/>
    <w:rsid w:val="00B86B73"/>
    <w:rsid w:val="00C436FD"/>
    <w:rsid w:val="00C613FC"/>
    <w:rsid w:val="00C61F11"/>
    <w:rsid w:val="00CB1907"/>
    <w:rsid w:val="00D130D8"/>
    <w:rsid w:val="00D3532D"/>
    <w:rsid w:val="00D410C0"/>
    <w:rsid w:val="00D46114"/>
    <w:rsid w:val="00D5417B"/>
    <w:rsid w:val="00D75511"/>
    <w:rsid w:val="00D97D12"/>
    <w:rsid w:val="00E31E77"/>
    <w:rsid w:val="00E41CA4"/>
    <w:rsid w:val="00E43AE4"/>
    <w:rsid w:val="00EA7A32"/>
    <w:rsid w:val="00F51092"/>
    <w:rsid w:val="00F750F7"/>
    <w:rsid w:val="00F85482"/>
    <w:rsid w:val="00FD6312"/>
    <w:rsid w:val="00FD699D"/>
    <w:rsid w:val="00FE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1976"/>
  <w15:chartTrackingRefBased/>
  <w15:docId w15:val="{DB30A4BC-20D6-4D86-8FD4-F2D75E04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257"/>
    <w:pPr>
      <w:spacing w:after="0" w:line="240" w:lineRule="auto"/>
    </w:pPr>
    <w:rPr>
      <w:kern w:val="0"/>
    </w:rPr>
  </w:style>
  <w:style w:type="paragraph" w:styleId="ListParagraph">
    <w:name w:val="List Paragraph"/>
    <w:basedOn w:val="Normal"/>
    <w:uiPriority w:val="34"/>
    <w:qFormat/>
    <w:rsid w:val="001C7E7A"/>
    <w:pPr>
      <w:ind w:left="720"/>
      <w:contextualSpacing/>
    </w:pPr>
  </w:style>
  <w:style w:type="paragraph" w:styleId="Header">
    <w:name w:val="header"/>
    <w:basedOn w:val="Normal"/>
    <w:link w:val="HeaderChar"/>
    <w:uiPriority w:val="99"/>
    <w:unhideWhenUsed/>
    <w:rsid w:val="00483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C91"/>
  </w:style>
  <w:style w:type="paragraph" w:styleId="Footer">
    <w:name w:val="footer"/>
    <w:basedOn w:val="Normal"/>
    <w:link w:val="FooterChar"/>
    <w:uiPriority w:val="99"/>
    <w:unhideWhenUsed/>
    <w:rsid w:val="00483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C91"/>
  </w:style>
  <w:style w:type="table" w:styleId="TableGrid">
    <w:name w:val="Table Grid"/>
    <w:basedOn w:val="TableNormal"/>
    <w:uiPriority w:val="39"/>
    <w:rsid w:val="0077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47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E41CA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Resident</a:t>
            </a:r>
            <a:r>
              <a:rPr lang="en-US" baseline="0"/>
              <a:t> OKAP Scores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Optics</c:v>
                </c:pt>
              </c:strCache>
            </c:strRef>
          </c:tx>
          <c:spPr>
            <a:solidFill>
              <a:schemeClr val="accent1"/>
            </a:soli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General</c:formatCode>
                <c:ptCount val="9"/>
                <c:pt idx="0">
                  <c:v>54</c:v>
                </c:pt>
                <c:pt idx="1">
                  <c:v>54</c:v>
                </c:pt>
                <c:pt idx="2">
                  <c:v>57</c:v>
                </c:pt>
                <c:pt idx="3">
                  <c:v>53</c:v>
                </c:pt>
                <c:pt idx="4">
                  <c:v>57</c:v>
                </c:pt>
                <c:pt idx="5">
                  <c:v>54</c:v>
                </c:pt>
                <c:pt idx="6">
                  <c:v>56</c:v>
                </c:pt>
                <c:pt idx="7">
                  <c:v>56</c:v>
                </c:pt>
                <c:pt idx="8">
                  <c:v>60</c:v>
                </c:pt>
              </c:numCache>
            </c:numRef>
          </c:val>
          <c:extLst>
            <c:ext xmlns:c16="http://schemas.microsoft.com/office/drawing/2014/chart" uri="{C3380CC4-5D6E-409C-BE32-E72D297353CC}">
              <c16:uniqueId val="{00000000-8BD9-4DDC-8EF5-CBB5D72ACA1A}"/>
            </c:ext>
          </c:extLst>
        </c:ser>
        <c:ser>
          <c:idx val="1"/>
          <c:order val="1"/>
          <c:tx>
            <c:strRef>
              <c:f>Sheet1!$C$1</c:f>
              <c:strCache>
                <c:ptCount val="1"/>
                <c:pt idx="0">
                  <c:v>Average</c:v>
                </c:pt>
              </c:strCache>
            </c:strRef>
          </c:tx>
          <c:spPr>
            <a:solidFill>
              <a:schemeClr val="accent2"/>
            </a:soli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Sheet1!$C$2:$C$10</c:f>
              <c:numCache>
                <c:formatCode>General</c:formatCode>
                <c:ptCount val="9"/>
                <c:pt idx="0">
                  <c:v>57</c:v>
                </c:pt>
                <c:pt idx="1">
                  <c:v>57</c:v>
                </c:pt>
                <c:pt idx="2">
                  <c:v>52</c:v>
                </c:pt>
                <c:pt idx="3">
                  <c:v>53</c:v>
                </c:pt>
                <c:pt idx="4">
                  <c:v>54</c:v>
                </c:pt>
                <c:pt idx="5">
                  <c:v>50</c:v>
                </c:pt>
                <c:pt idx="6">
                  <c:v>53</c:v>
                </c:pt>
                <c:pt idx="7">
                  <c:v>56</c:v>
                </c:pt>
                <c:pt idx="8">
                  <c:v>57</c:v>
                </c:pt>
              </c:numCache>
            </c:numRef>
          </c:val>
          <c:extLst>
            <c:ext xmlns:c16="http://schemas.microsoft.com/office/drawing/2014/chart" uri="{C3380CC4-5D6E-409C-BE32-E72D297353CC}">
              <c16:uniqueId val="{00000001-8BD9-4DDC-8EF5-CBB5D72ACA1A}"/>
            </c:ext>
          </c:extLst>
        </c:ser>
        <c:dLbls>
          <c:showLegendKey val="0"/>
          <c:showVal val="0"/>
          <c:showCatName val="0"/>
          <c:showSerName val="0"/>
          <c:showPercent val="0"/>
          <c:showBubbleSize val="0"/>
        </c:dLbls>
        <c:gapWidth val="219"/>
        <c:overlap val="-27"/>
        <c:axId val="468746064"/>
        <c:axId val="468748584"/>
      </c:barChart>
      <c:catAx>
        <c:axId val="46874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748584"/>
        <c:crosses val="autoZero"/>
        <c:auto val="1"/>
        <c:lblAlgn val="ctr"/>
        <c:lblOffset val="100"/>
        <c:noMultiLvlLbl val="0"/>
      </c:catAx>
      <c:valAx>
        <c:axId val="46874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74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Brown</dc:creator>
  <cp:keywords/>
  <dc:description/>
  <cp:lastModifiedBy>Liu, Daojun</cp:lastModifiedBy>
  <cp:revision>2</cp:revision>
  <cp:lastPrinted>2023-08-08T18:05:00Z</cp:lastPrinted>
  <dcterms:created xsi:type="dcterms:W3CDTF">2024-10-21T16:13:00Z</dcterms:created>
  <dcterms:modified xsi:type="dcterms:W3CDTF">2024-10-21T16:13:00Z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2023-08-08T18:08:54Z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4e302fbf-cb95-492e-8033-26c07c4cae4a</vt:lpwstr>
  </property>
  <property fmtid="{D5CDD505-2E9C-101B-9397-08002B2CF9AE}" pid="8" name="MSIP_Label_8ca390d5-a4f3-448c-8368-24080179bc53_ContentBits">
    <vt:lpwstr>0</vt:lpwstr>
  </property>
</Properties>
</file>