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415A" w14:textId="7901FB5F" w:rsidR="00B55FF8" w:rsidRPr="007340F5" w:rsidRDefault="00030181" w:rsidP="00030181">
      <w:pPr>
        <w:rPr>
          <w:rFonts w:ascii="Times New Roman" w:hAnsi="Times New Roman" w:cs="Times New Roman"/>
          <w:b/>
          <w:color w:val="008080"/>
          <w:sz w:val="24"/>
        </w:rPr>
      </w:pPr>
      <w:bookmarkStart w:id="0" w:name="_GoBack"/>
      <w:bookmarkEnd w:id="0"/>
      <w:r w:rsidRPr="007340F5">
        <w:rPr>
          <w:rFonts w:ascii="Times New Roman" w:hAnsi="Times New Roman" w:cs="Times New Roman"/>
          <w:b/>
          <w:color w:val="008080"/>
          <w:sz w:val="24"/>
        </w:rPr>
        <w:t xml:space="preserve">A. </w:t>
      </w:r>
      <w:r w:rsidR="00D47BD2" w:rsidRPr="007340F5">
        <w:rPr>
          <w:rFonts w:ascii="Times New Roman" w:hAnsi="Times New Roman" w:cs="Times New Roman"/>
          <w:b/>
          <w:color w:val="008080"/>
          <w:sz w:val="24"/>
        </w:rPr>
        <w:t>OVERVIEW</w:t>
      </w:r>
      <w:r w:rsidR="0095506A">
        <w:rPr>
          <w:rFonts w:ascii="Times New Roman" w:hAnsi="Times New Roman" w:cs="Times New Roman"/>
          <w:b/>
          <w:color w:val="008080"/>
          <w:sz w:val="24"/>
        </w:rPr>
        <w:t xml:space="preserve"> OF LEADERSHIP AND ADMINISTRATION</w:t>
      </w:r>
    </w:p>
    <w:p w14:paraId="38B6E4A7" w14:textId="3F5AD4E2" w:rsidR="00BB4B21" w:rsidRPr="001A5AA9" w:rsidRDefault="001A5AA9" w:rsidP="001A5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30181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elow are the </w:t>
      </w:r>
      <w:r w:rsidR="009B09ED">
        <w:rPr>
          <w:rFonts w:ascii="Times New Roman" w:hAnsi="Times New Roman" w:cs="Times New Roman"/>
          <w:color w:val="000000" w:themeColor="text1"/>
          <w:sz w:val="24"/>
          <w:szCs w:val="24"/>
        </w:rPr>
        <w:t>Leadership/Administrative</w:t>
      </w:r>
      <w:r w:rsidR="00B3615F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 for Dr. </w:t>
      </w:r>
      <w:r w:rsidR="004C69DB"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  <w:r w:rsidR="00F20209">
        <w:rPr>
          <w:rFonts w:ascii="Times New Roman" w:hAnsi="Times New Roman" w:cs="Times New Roman"/>
          <w:color w:val="000000" w:themeColor="text1"/>
          <w:sz w:val="24"/>
          <w:szCs w:val="24"/>
        </w:rPr>
        <w:t>, which current</w:t>
      </w:r>
      <w:r w:rsidR="00030181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 for </w:t>
      </w:r>
      <w:r w:rsidR="00AA7CD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030181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>% of his t</w:t>
      </w:r>
      <w:r w:rsidR="00D16DAB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ime/effort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D16DAB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>aculty at U</w:t>
      </w:r>
      <w:r w:rsidR="007C7017">
        <w:rPr>
          <w:rFonts w:ascii="Times New Roman" w:hAnsi="Times New Roman" w:cs="Times New Roman"/>
          <w:color w:val="000000" w:themeColor="text1"/>
          <w:sz w:val="24"/>
          <w:szCs w:val="24"/>
        </w:rPr>
        <w:t>niver</w:t>
      </w:r>
      <w:r w:rsidR="00B46DBB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7C7017">
        <w:rPr>
          <w:rFonts w:ascii="Times New Roman" w:hAnsi="Times New Roman" w:cs="Times New Roman"/>
          <w:color w:val="000000" w:themeColor="text1"/>
          <w:sz w:val="24"/>
          <w:szCs w:val="24"/>
        </w:rPr>
        <w:t>ty of Arkansas for Medical Sciences (UAMS)</w:t>
      </w:r>
      <w:r w:rsidR="00D16DAB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030181" w:rsidRPr="001A5AA9">
        <w:rPr>
          <w:rFonts w:ascii="Times New Roman" w:hAnsi="Times New Roman" w:cs="Times New Roman"/>
          <w:color w:val="000000" w:themeColor="text1"/>
          <w:sz w:val="24"/>
          <w:szCs w:val="24"/>
        </w:rPr>
        <w:t>he highlights of this section include:</w:t>
      </w:r>
      <w:r w:rsidR="00BB4B21" w:rsidRPr="001A5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1003" w14:textId="1C3241D4" w:rsidR="001A5AA9" w:rsidRPr="001A5AA9" w:rsidRDefault="009B09ED" w:rsidP="001A5AA9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hanging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Leadership/Administrative</w:t>
      </w:r>
      <w:r w:rsidR="001A5AA9" w:rsidRPr="001A5A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0C17F12A" w14:textId="11A6ED57" w:rsidR="004A612F" w:rsidRPr="00AA7CD2" w:rsidRDefault="00AA7CD2" w:rsidP="001A5AA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612F" w:rsidRPr="001A5AA9">
        <w:rPr>
          <w:rFonts w:ascii="Times New Roman" w:hAnsi="Times New Roman" w:cs="Times New Roman"/>
          <w:sz w:val="24"/>
          <w:szCs w:val="24"/>
        </w:rPr>
        <w:t xml:space="preserve"> </w:t>
      </w:r>
      <w:r w:rsidR="004A612F" w:rsidRPr="00AA7CD2">
        <w:rPr>
          <w:rFonts w:ascii="Times New Roman" w:hAnsi="Times New Roman" w:cs="Times New Roman"/>
          <w:sz w:val="24"/>
          <w:szCs w:val="24"/>
        </w:rPr>
        <w:t xml:space="preserve">hours/wk for </w:t>
      </w:r>
      <w:r w:rsidR="009B09ED" w:rsidRPr="00AA7CD2">
        <w:rPr>
          <w:rFonts w:ascii="Times New Roman" w:hAnsi="Times New Roman" w:cs="Times New Roman"/>
          <w:sz w:val="24"/>
          <w:szCs w:val="24"/>
        </w:rPr>
        <w:t>Leadership/Administrative</w:t>
      </w:r>
      <w:r w:rsidR="004A612F" w:rsidRPr="00AA7CD2">
        <w:rPr>
          <w:rFonts w:ascii="Times New Roman" w:hAnsi="Times New Roman" w:cs="Times New Roman"/>
          <w:sz w:val="24"/>
          <w:szCs w:val="24"/>
        </w:rPr>
        <w:t xml:space="preserve"> </w:t>
      </w:r>
      <w:r w:rsidR="009B09ED" w:rsidRPr="00AA7CD2">
        <w:rPr>
          <w:rFonts w:ascii="Times New Roman" w:hAnsi="Times New Roman" w:cs="Times New Roman"/>
          <w:sz w:val="24"/>
          <w:szCs w:val="24"/>
        </w:rPr>
        <w:t>Service</w:t>
      </w:r>
      <w:r w:rsidR="004A612F" w:rsidRPr="00AA7CD2">
        <w:rPr>
          <w:rFonts w:ascii="Times New Roman" w:hAnsi="Times New Roman" w:cs="Times New Roman"/>
          <w:sz w:val="24"/>
          <w:szCs w:val="24"/>
        </w:rPr>
        <w:t xml:space="preserve"> (40 hr/wk * </w:t>
      </w:r>
      <w:r w:rsidRPr="00AA7CD2">
        <w:rPr>
          <w:rFonts w:ascii="Times New Roman" w:hAnsi="Times New Roman" w:cs="Times New Roman"/>
          <w:sz w:val="24"/>
          <w:szCs w:val="24"/>
        </w:rPr>
        <w:t>15</w:t>
      </w:r>
      <w:r w:rsidR="004A612F" w:rsidRPr="00AA7CD2">
        <w:rPr>
          <w:rFonts w:ascii="Times New Roman" w:hAnsi="Times New Roman" w:cs="Times New Roman"/>
          <w:sz w:val="24"/>
          <w:szCs w:val="24"/>
        </w:rPr>
        <w:t xml:space="preserve">% time/effort = </w:t>
      </w:r>
      <w:r w:rsidRPr="00AA7CD2">
        <w:rPr>
          <w:rFonts w:ascii="Times New Roman" w:hAnsi="Times New Roman" w:cs="Times New Roman"/>
          <w:sz w:val="24"/>
          <w:szCs w:val="24"/>
        </w:rPr>
        <w:t>6</w:t>
      </w:r>
      <w:r w:rsidR="004A612F" w:rsidRPr="00AA7CD2">
        <w:rPr>
          <w:rFonts w:ascii="Times New Roman" w:hAnsi="Times New Roman" w:cs="Times New Roman"/>
          <w:sz w:val="24"/>
          <w:szCs w:val="24"/>
        </w:rPr>
        <w:t xml:space="preserve"> hr/wk)</w:t>
      </w:r>
    </w:p>
    <w:p w14:paraId="5D041387" w14:textId="690B45C5" w:rsidR="009B09ED" w:rsidRPr="00AA7CD2" w:rsidRDefault="00AA7CD2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1.5</w:t>
      </w:r>
      <w:r w:rsidR="009B09ED" w:rsidRPr="00AA7CD2">
        <w:rPr>
          <w:rFonts w:ascii="Times New Roman" w:hAnsi="Times New Roman" w:cs="Times New Roman"/>
          <w:sz w:val="24"/>
          <w:szCs w:val="24"/>
        </w:rPr>
        <w:t xml:space="preserve"> hr/wk </w:t>
      </w:r>
      <w:r w:rsidR="001A41F5" w:rsidRPr="00AA7CD2">
        <w:rPr>
          <w:rFonts w:ascii="Times New Roman" w:hAnsi="Times New Roman" w:cs="Times New Roman"/>
          <w:sz w:val="24"/>
          <w:szCs w:val="24"/>
        </w:rPr>
        <w:t>Physiology Seminars</w:t>
      </w:r>
      <w:r w:rsidRPr="00AA7CD2">
        <w:rPr>
          <w:rFonts w:ascii="Times New Roman" w:hAnsi="Times New Roman" w:cs="Times New Roman"/>
          <w:sz w:val="24"/>
          <w:szCs w:val="24"/>
        </w:rPr>
        <w:t>, D</w:t>
      </w:r>
      <w:r w:rsidR="001A41F5" w:rsidRPr="00AA7CD2">
        <w:rPr>
          <w:rFonts w:ascii="Times New Roman" w:hAnsi="Times New Roman" w:cs="Times New Roman"/>
          <w:sz w:val="24"/>
          <w:szCs w:val="24"/>
        </w:rPr>
        <w:t>epartmental</w:t>
      </w:r>
    </w:p>
    <w:p w14:paraId="006E08A0" w14:textId="716AFAAA" w:rsidR="009B09ED" w:rsidRPr="00AA7CD2" w:rsidRDefault="00AA7CD2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1.0</w:t>
      </w:r>
      <w:r w:rsidR="009B09ED" w:rsidRPr="00AA7CD2">
        <w:rPr>
          <w:rFonts w:ascii="Times New Roman" w:hAnsi="Times New Roman" w:cs="Times New Roman"/>
          <w:sz w:val="24"/>
          <w:szCs w:val="24"/>
        </w:rPr>
        <w:t xml:space="preserve"> hr/wk </w:t>
      </w:r>
      <w:r w:rsidR="001A41F5" w:rsidRPr="00AA7CD2">
        <w:rPr>
          <w:rFonts w:ascii="Times New Roman" w:hAnsi="Times New Roman" w:cs="Times New Roman"/>
          <w:sz w:val="24"/>
          <w:szCs w:val="24"/>
        </w:rPr>
        <w:t>vice-chair for Research</w:t>
      </w:r>
      <w:r w:rsidRPr="00AA7CD2">
        <w:rPr>
          <w:rFonts w:ascii="Times New Roman" w:hAnsi="Times New Roman" w:cs="Times New Roman"/>
          <w:sz w:val="24"/>
          <w:szCs w:val="24"/>
        </w:rPr>
        <w:t>, D</w:t>
      </w:r>
      <w:r w:rsidR="001A41F5" w:rsidRPr="00AA7CD2">
        <w:rPr>
          <w:rFonts w:ascii="Times New Roman" w:hAnsi="Times New Roman" w:cs="Times New Roman"/>
          <w:sz w:val="24"/>
          <w:szCs w:val="24"/>
        </w:rPr>
        <w:t>epartmental</w:t>
      </w:r>
    </w:p>
    <w:p w14:paraId="184D88CA" w14:textId="439591D3" w:rsidR="009B09ED" w:rsidRPr="00AA7CD2" w:rsidRDefault="00AA7CD2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0</w:t>
      </w:r>
      <w:r w:rsidR="009B09ED" w:rsidRPr="00AA7CD2">
        <w:rPr>
          <w:rFonts w:ascii="Times New Roman" w:hAnsi="Times New Roman" w:cs="Times New Roman"/>
          <w:sz w:val="24"/>
          <w:szCs w:val="24"/>
        </w:rPr>
        <w:t xml:space="preserve">.5 hr/wk </w:t>
      </w:r>
      <w:r w:rsidR="001A41F5" w:rsidRPr="00AA7CD2">
        <w:rPr>
          <w:rFonts w:ascii="Times New Roman" w:hAnsi="Times New Roman" w:cs="Times New Roman"/>
          <w:sz w:val="24"/>
          <w:szCs w:val="24"/>
        </w:rPr>
        <w:t>Junior Faculty Forum, I</w:t>
      </w:r>
      <w:r w:rsidRPr="00AA7CD2">
        <w:rPr>
          <w:rFonts w:ascii="Times New Roman" w:hAnsi="Times New Roman" w:cs="Times New Roman"/>
          <w:sz w:val="24"/>
          <w:szCs w:val="24"/>
        </w:rPr>
        <w:t>ns</w:t>
      </w:r>
      <w:r w:rsidR="001A41F5" w:rsidRPr="00AA7CD2">
        <w:rPr>
          <w:rFonts w:ascii="Times New Roman" w:hAnsi="Times New Roman" w:cs="Times New Roman"/>
          <w:sz w:val="24"/>
          <w:szCs w:val="24"/>
        </w:rPr>
        <w:t>t</w:t>
      </w:r>
      <w:r w:rsidRPr="00AA7CD2">
        <w:rPr>
          <w:rFonts w:ascii="Times New Roman" w:hAnsi="Times New Roman" w:cs="Times New Roman"/>
          <w:sz w:val="24"/>
          <w:szCs w:val="24"/>
        </w:rPr>
        <w:t>i</w:t>
      </w:r>
      <w:r w:rsidR="001A41F5" w:rsidRPr="00AA7CD2">
        <w:rPr>
          <w:rFonts w:ascii="Times New Roman" w:hAnsi="Times New Roman" w:cs="Times New Roman"/>
          <w:sz w:val="24"/>
          <w:szCs w:val="24"/>
        </w:rPr>
        <w:t>tutional</w:t>
      </w:r>
    </w:p>
    <w:p w14:paraId="71ED1551" w14:textId="19410F7B" w:rsidR="004A612F" w:rsidRPr="00AA7CD2" w:rsidRDefault="00AA7CD2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1.0</w:t>
      </w:r>
      <w:r w:rsidR="009B09ED" w:rsidRPr="00AA7CD2">
        <w:rPr>
          <w:rFonts w:ascii="Times New Roman" w:hAnsi="Times New Roman" w:cs="Times New Roman"/>
          <w:sz w:val="24"/>
          <w:szCs w:val="24"/>
        </w:rPr>
        <w:t xml:space="preserve"> hr/wk </w:t>
      </w:r>
      <w:r w:rsidR="001A41F5" w:rsidRPr="00AA7CD2">
        <w:rPr>
          <w:rFonts w:ascii="Times New Roman" w:hAnsi="Times New Roman" w:cs="Times New Roman"/>
          <w:sz w:val="24"/>
          <w:szCs w:val="24"/>
        </w:rPr>
        <w:t>Patent and Copyright Committee, I</w:t>
      </w:r>
      <w:r w:rsidRPr="00AA7CD2">
        <w:rPr>
          <w:rFonts w:ascii="Times New Roman" w:hAnsi="Times New Roman" w:cs="Times New Roman"/>
          <w:sz w:val="24"/>
          <w:szCs w:val="24"/>
        </w:rPr>
        <w:t>ns</w:t>
      </w:r>
      <w:r w:rsidR="001A41F5" w:rsidRPr="00AA7CD2">
        <w:rPr>
          <w:rFonts w:ascii="Times New Roman" w:hAnsi="Times New Roman" w:cs="Times New Roman"/>
          <w:sz w:val="24"/>
          <w:szCs w:val="24"/>
        </w:rPr>
        <w:t>t</w:t>
      </w:r>
      <w:r w:rsidRPr="00AA7CD2">
        <w:rPr>
          <w:rFonts w:ascii="Times New Roman" w:hAnsi="Times New Roman" w:cs="Times New Roman"/>
          <w:sz w:val="24"/>
          <w:szCs w:val="24"/>
        </w:rPr>
        <w:t>it</w:t>
      </w:r>
      <w:r w:rsidR="001A41F5" w:rsidRPr="00AA7CD2">
        <w:rPr>
          <w:rFonts w:ascii="Times New Roman" w:hAnsi="Times New Roman" w:cs="Times New Roman"/>
          <w:sz w:val="24"/>
          <w:szCs w:val="24"/>
        </w:rPr>
        <w:t>utional</w:t>
      </w:r>
    </w:p>
    <w:p w14:paraId="4149CDE6" w14:textId="1718F47B" w:rsidR="001A41F5" w:rsidRPr="00AA7CD2" w:rsidRDefault="001A41F5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0.5</w:t>
      </w:r>
      <w:r w:rsidR="00AA7CD2" w:rsidRPr="00AA7CD2">
        <w:rPr>
          <w:rFonts w:ascii="Times New Roman" w:hAnsi="Times New Roman" w:cs="Times New Roman"/>
          <w:sz w:val="24"/>
          <w:szCs w:val="24"/>
        </w:rPr>
        <w:t xml:space="preserve"> </w:t>
      </w:r>
      <w:r w:rsidRPr="00AA7CD2">
        <w:rPr>
          <w:rFonts w:ascii="Times New Roman" w:hAnsi="Times New Roman" w:cs="Times New Roman"/>
          <w:sz w:val="24"/>
          <w:szCs w:val="24"/>
        </w:rPr>
        <w:t>hr/wk PRO program, Institutional</w:t>
      </w:r>
    </w:p>
    <w:p w14:paraId="5E62F7E4" w14:textId="380B2EF8" w:rsidR="001A41F5" w:rsidRPr="00AA7CD2" w:rsidRDefault="001A41F5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0.5</w:t>
      </w:r>
      <w:r w:rsidR="00AA7CD2" w:rsidRPr="00AA7CD2">
        <w:rPr>
          <w:rFonts w:ascii="Times New Roman" w:hAnsi="Times New Roman" w:cs="Times New Roman"/>
          <w:sz w:val="24"/>
          <w:szCs w:val="24"/>
        </w:rPr>
        <w:t xml:space="preserve"> </w:t>
      </w:r>
      <w:r w:rsidRPr="00AA7CD2">
        <w:rPr>
          <w:rFonts w:ascii="Times New Roman" w:hAnsi="Times New Roman" w:cs="Times New Roman"/>
          <w:sz w:val="24"/>
          <w:szCs w:val="24"/>
        </w:rPr>
        <w:t>hr/wk Section Editor, Current Osteoporosis Reports, Editorial</w:t>
      </w:r>
    </w:p>
    <w:p w14:paraId="2D66CD7C" w14:textId="1E9EBC85" w:rsidR="001A41F5" w:rsidRPr="00AA7CD2" w:rsidRDefault="001A41F5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0.5</w:t>
      </w:r>
      <w:r w:rsidR="00AA7CD2" w:rsidRPr="00AA7CD2">
        <w:rPr>
          <w:rFonts w:ascii="Times New Roman" w:hAnsi="Times New Roman" w:cs="Times New Roman"/>
          <w:sz w:val="24"/>
          <w:szCs w:val="24"/>
        </w:rPr>
        <w:t xml:space="preserve"> </w:t>
      </w:r>
      <w:r w:rsidRPr="00AA7CD2">
        <w:rPr>
          <w:rFonts w:ascii="Times New Roman" w:hAnsi="Times New Roman" w:cs="Times New Roman"/>
          <w:sz w:val="24"/>
          <w:szCs w:val="24"/>
        </w:rPr>
        <w:t>hr/wk Co-chair, Education Advisory Committee</w:t>
      </w:r>
      <w:r w:rsidR="00AA7CD2" w:rsidRPr="00AA7CD2">
        <w:rPr>
          <w:rFonts w:ascii="Times New Roman" w:hAnsi="Times New Roman" w:cs="Times New Roman"/>
          <w:sz w:val="24"/>
          <w:szCs w:val="24"/>
        </w:rPr>
        <w:t>, Advocacy</w:t>
      </w:r>
    </w:p>
    <w:p w14:paraId="559CB36D" w14:textId="1E556C8A" w:rsidR="001A41F5" w:rsidRPr="00AA7CD2" w:rsidRDefault="001A41F5" w:rsidP="00B851AA">
      <w:pPr>
        <w:pStyle w:val="ListParagraph"/>
        <w:numPr>
          <w:ilvl w:val="0"/>
          <w:numId w:val="12"/>
        </w:numPr>
        <w:spacing w:after="60"/>
        <w:ind w:left="8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CD2">
        <w:rPr>
          <w:rFonts w:ascii="Times New Roman" w:hAnsi="Times New Roman" w:cs="Times New Roman"/>
          <w:sz w:val="24"/>
          <w:szCs w:val="24"/>
        </w:rPr>
        <w:t>0.5</w:t>
      </w:r>
      <w:r w:rsidR="00AA7CD2" w:rsidRPr="00AA7CD2">
        <w:rPr>
          <w:rFonts w:ascii="Times New Roman" w:hAnsi="Times New Roman" w:cs="Times New Roman"/>
          <w:sz w:val="24"/>
          <w:szCs w:val="24"/>
        </w:rPr>
        <w:t xml:space="preserve"> </w:t>
      </w:r>
      <w:r w:rsidRPr="00AA7CD2">
        <w:rPr>
          <w:rFonts w:ascii="Times New Roman" w:hAnsi="Times New Roman" w:cs="Times New Roman"/>
          <w:sz w:val="24"/>
          <w:szCs w:val="24"/>
        </w:rPr>
        <w:t>hr/wk Other committee work</w:t>
      </w:r>
    </w:p>
    <w:p w14:paraId="16102705" w14:textId="64589083" w:rsidR="007C7017" w:rsidRPr="007C7017" w:rsidRDefault="007C7017" w:rsidP="007C7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C7017">
        <w:rPr>
          <w:rFonts w:ascii="Times New Roman" w:hAnsi="Times New Roman" w:cs="Times New Roman"/>
          <w:sz w:val="24"/>
          <w:szCs w:val="24"/>
        </w:rPr>
        <w:t xml:space="preserve"> summary of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7017">
        <w:rPr>
          <w:rFonts w:ascii="Times New Roman" w:hAnsi="Times New Roman" w:cs="Times New Roman"/>
          <w:sz w:val="24"/>
          <w:szCs w:val="24"/>
        </w:rPr>
        <w:t xml:space="preserve"> Leadership/Administrative Service is shown in </w:t>
      </w:r>
      <w:r w:rsidRPr="007C7017">
        <w:rPr>
          <w:rFonts w:ascii="Times New Roman" w:hAnsi="Times New Roman" w:cs="Times New Roman"/>
          <w:b/>
          <w:color w:val="008080"/>
          <w:sz w:val="24"/>
          <w:szCs w:val="24"/>
        </w:rPr>
        <w:t>Table 1</w:t>
      </w:r>
      <w:r w:rsidRPr="007C701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7C7017" w14:paraId="20AB1DCB" w14:textId="77777777" w:rsidTr="00420484">
        <w:tc>
          <w:tcPr>
            <w:tcW w:w="3235" w:type="dxa"/>
            <w:shd w:val="clear" w:color="auto" w:fill="008080"/>
          </w:tcPr>
          <w:p w14:paraId="105AC620" w14:textId="77777777" w:rsidR="007C7017" w:rsidRPr="00686578" w:rsidRDefault="007C7017" w:rsidP="004204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65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2998" w:type="dxa"/>
            <w:shd w:val="clear" w:color="auto" w:fill="008080"/>
          </w:tcPr>
          <w:p w14:paraId="056F744C" w14:textId="77777777" w:rsidR="007C7017" w:rsidRPr="00686578" w:rsidRDefault="007C7017" w:rsidP="004204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65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3117" w:type="dxa"/>
            <w:shd w:val="clear" w:color="auto" w:fill="008080"/>
          </w:tcPr>
          <w:p w14:paraId="1FCD43B4" w14:textId="77777777" w:rsidR="007C7017" w:rsidRPr="00686578" w:rsidRDefault="007C7017" w:rsidP="0042048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865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Since UAMS appointment</w:t>
            </w:r>
          </w:p>
        </w:tc>
      </w:tr>
      <w:tr w:rsidR="007C7017" w14:paraId="4AA3DE9D" w14:textId="77777777" w:rsidTr="00420484">
        <w:tc>
          <w:tcPr>
            <w:tcW w:w="3235" w:type="dxa"/>
          </w:tcPr>
          <w:p w14:paraId="5FA2C092" w14:textId="77777777" w:rsidR="007C7017" w:rsidRDefault="007C7017" w:rsidP="0042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International/National</w:t>
            </w:r>
          </w:p>
        </w:tc>
        <w:tc>
          <w:tcPr>
            <w:tcW w:w="2998" w:type="dxa"/>
          </w:tcPr>
          <w:p w14:paraId="01C29A5A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21A82518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017" w14:paraId="611C4756" w14:textId="77777777" w:rsidTr="00420484">
        <w:tc>
          <w:tcPr>
            <w:tcW w:w="3235" w:type="dxa"/>
          </w:tcPr>
          <w:p w14:paraId="0BA0162A" w14:textId="77777777" w:rsidR="007C7017" w:rsidRDefault="007C7017" w:rsidP="0042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</w:t>
            </w:r>
          </w:p>
        </w:tc>
        <w:tc>
          <w:tcPr>
            <w:tcW w:w="2998" w:type="dxa"/>
          </w:tcPr>
          <w:p w14:paraId="177EF6AB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7CC9B471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017" w14:paraId="50ADAA18" w14:textId="77777777" w:rsidTr="00420484">
        <w:tc>
          <w:tcPr>
            <w:tcW w:w="3235" w:type="dxa"/>
          </w:tcPr>
          <w:p w14:paraId="14E9AADA" w14:textId="5F54AA63" w:rsidR="007C7017" w:rsidRDefault="00173432" w:rsidP="0042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="007C701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</w:p>
        </w:tc>
        <w:tc>
          <w:tcPr>
            <w:tcW w:w="2998" w:type="dxa"/>
          </w:tcPr>
          <w:p w14:paraId="634C234B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7AF2D3A0" w14:textId="77777777" w:rsidR="007C7017" w:rsidRDefault="007C7017" w:rsidP="0042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8384325" w14:textId="677A64CC" w:rsidR="007C7017" w:rsidRPr="007C7017" w:rsidRDefault="007C7017" w:rsidP="007C7017">
      <w:pPr>
        <w:spacing w:before="60" w:after="0"/>
        <w:jc w:val="both"/>
        <w:rPr>
          <w:rFonts w:ascii="Times New Roman" w:hAnsi="Times New Roman" w:cs="Times New Roman"/>
          <w:szCs w:val="24"/>
        </w:rPr>
      </w:pPr>
      <w:r w:rsidRPr="007C7017">
        <w:rPr>
          <w:rFonts w:ascii="Times New Roman" w:hAnsi="Times New Roman" w:cs="Times New Roman"/>
          <w:b/>
          <w:color w:val="008080"/>
          <w:szCs w:val="24"/>
        </w:rPr>
        <w:t>Table 1</w:t>
      </w:r>
      <w:r w:rsidRPr="007C7017">
        <w:rPr>
          <w:rFonts w:ascii="Times New Roman" w:hAnsi="Times New Roman" w:cs="Times New Roman"/>
          <w:szCs w:val="24"/>
        </w:rPr>
        <w:t xml:space="preserve">. Summary of Dr. </w:t>
      </w:r>
      <w:r w:rsidR="004C69DB">
        <w:rPr>
          <w:rFonts w:ascii="Times New Roman" w:hAnsi="Times New Roman" w:cs="Times New Roman"/>
          <w:szCs w:val="24"/>
        </w:rPr>
        <w:t>****</w:t>
      </w:r>
      <w:r w:rsidR="00B46DBB">
        <w:rPr>
          <w:rFonts w:ascii="Times New Roman" w:hAnsi="Times New Roman" w:cs="Times New Roman"/>
          <w:szCs w:val="24"/>
        </w:rPr>
        <w:t>'</w:t>
      </w:r>
      <w:r w:rsidRPr="007C7017">
        <w:rPr>
          <w:rFonts w:ascii="Times New Roman" w:hAnsi="Times New Roman" w:cs="Times New Roman"/>
          <w:szCs w:val="24"/>
        </w:rPr>
        <w:t>s Committee work since appointment as Assistant Professor (Indiana University, 2017-2020, UAMS, 2020-2022).</w:t>
      </w:r>
    </w:p>
    <w:p w14:paraId="65C47EEB" w14:textId="77777777" w:rsidR="000226C5" w:rsidRPr="000226C5" w:rsidRDefault="000226C5" w:rsidP="000226C5">
      <w:pPr>
        <w:pStyle w:val="ListParagraph"/>
        <w:tabs>
          <w:tab w:val="left" w:pos="36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2A10D4" w14:textId="415A8031" w:rsidR="00AF5565" w:rsidRPr="000226C5" w:rsidRDefault="005202E4" w:rsidP="009B09ED">
      <w:pPr>
        <w:pStyle w:val="ListParagraph"/>
        <w:numPr>
          <w:ilvl w:val="0"/>
          <w:numId w:val="5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AA9">
        <w:rPr>
          <w:rFonts w:ascii="Times New Roman" w:hAnsi="Times New Roman" w:cs="Times New Roman"/>
          <w:b/>
          <w:sz w:val="24"/>
          <w:szCs w:val="24"/>
        </w:rPr>
        <w:t xml:space="preserve">Criteria 1: </w:t>
      </w:r>
      <w:r w:rsidR="009B09ED">
        <w:rPr>
          <w:rFonts w:ascii="Times New Roman" w:hAnsi="Times New Roman" w:cs="Times New Roman"/>
          <w:b/>
          <w:sz w:val="24"/>
          <w:szCs w:val="24"/>
        </w:rPr>
        <w:t>Department, College, and/or U</w:t>
      </w:r>
      <w:r w:rsidR="000226C5">
        <w:rPr>
          <w:rFonts w:ascii="Times New Roman" w:hAnsi="Times New Roman" w:cs="Times New Roman"/>
          <w:b/>
          <w:sz w:val="24"/>
          <w:szCs w:val="24"/>
        </w:rPr>
        <w:t>niver</w:t>
      </w:r>
      <w:r w:rsidR="009B09ED">
        <w:rPr>
          <w:rFonts w:ascii="Times New Roman" w:hAnsi="Times New Roman" w:cs="Times New Roman"/>
          <w:b/>
          <w:sz w:val="24"/>
          <w:szCs w:val="24"/>
        </w:rPr>
        <w:t>s</w:t>
      </w:r>
      <w:r w:rsidR="000226C5">
        <w:rPr>
          <w:rFonts w:ascii="Times New Roman" w:hAnsi="Times New Roman" w:cs="Times New Roman"/>
          <w:b/>
          <w:sz w:val="24"/>
          <w:szCs w:val="24"/>
        </w:rPr>
        <w:t>i</w:t>
      </w:r>
      <w:r w:rsidR="009B09ED">
        <w:rPr>
          <w:rFonts w:ascii="Times New Roman" w:hAnsi="Times New Roman" w:cs="Times New Roman"/>
          <w:b/>
          <w:sz w:val="24"/>
          <w:szCs w:val="24"/>
        </w:rPr>
        <w:t>ty Service</w:t>
      </w:r>
    </w:p>
    <w:p w14:paraId="6513E085" w14:textId="566037C3" w:rsidR="000226C5" w:rsidRPr="00AF0003" w:rsidRDefault="000226C5" w:rsidP="000226C5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Dep</w:t>
      </w:r>
      <w:r w:rsidR="00173432">
        <w:rPr>
          <w:rFonts w:ascii="Times New Roman" w:hAnsi="Times New Roman" w:cs="Times New Roman"/>
          <w:sz w:val="24"/>
          <w:szCs w:val="24"/>
        </w:rPr>
        <w:t>artmental: Physiology and Cell B</w:t>
      </w:r>
      <w:r w:rsidRPr="00AF0003">
        <w:rPr>
          <w:rFonts w:ascii="Times New Roman" w:hAnsi="Times New Roman" w:cs="Times New Roman"/>
          <w:sz w:val="24"/>
          <w:szCs w:val="24"/>
        </w:rPr>
        <w:t>iology</w:t>
      </w:r>
      <w:r w:rsidR="007C7017">
        <w:rPr>
          <w:rFonts w:ascii="Times New Roman" w:hAnsi="Times New Roman" w:cs="Times New Roman"/>
          <w:sz w:val="24"/>
          <w:szCs w:val="24"/>
        </w:rPr>
        <w:t>, UAMS</w:t>
      </w:r>
    </w:p>
    <w:p w14:paraId="46993977" w14:textId="74E91FCA" w:rsidR="000226C5" w:rsidRPr="000226C5" w:rsidRDefault="000226C5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Grant Task Force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  </w:t>
      </w:r>
      <w:r w:rsidRPr="000226C5">
        <w:rPr>
          <w:rFonts w:ascii="Times New Roman" w:hAnsi="Times New Roman" w:cs="Times New Roman"/>
          <w:sz w:val="24"/>
          <w:szCs w:val="24"/>
        </w:rPr>
        <w:t>2020-2021</w:t>
      </w:r>
    </w:p>
    <w:p w14:paraId="161C2907" w14:textId="70AE98B3" w:rsidR="000226C5" w:rsidRPr="000226C5" w:rsidRDefault="000226C5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26C5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mber, Faculty Search Committee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0226C5">
        <w:rPr>
          <w:rFonts w:ascii="Times New Roman" w:hAnsi="Times New Roman" w:cs="Times New Roman"/>
          <w:sz w:val="24"/>
          <w:szCs w:val="24"/>
        </w:rPr>
        <w:t>2020-present</w:t>
      </w:r>
    </w:p>
    <w:p w14:paraId="36A88598" w14:textId="216A822B" w:rsidR="000226C5" w:rsidRPr="000226C5" w:rsidRDefault="000226C5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26C5">
        <w:rPr>
          <w:rFonts w:ascii="Times New Roman" w:hAnsi="Times New Roman" w:cs="Times New Roman"/>
          <w:sz w:val="24"/>
          <w:szCs w:val="24"/>
        </w:rPr>
        <w:t>Co-organizer, Physiology Seminar Series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0226C5">
        <w:rPr>
          <w:rFonts w:ascii="Times New Roman" w:hAnsi="Times New Roman" w:cs="Times New Roman"/>
          <w:sz w:val="24"/>
          <w:szCs w:val="24"/>
        </w:rPr>
        <w:t>2020-present</w:t>
      </w:r>
    </w:p>
    <w:p w14:paraId="4DE9D7D5" w14:textId="23F6A7C5" w:rsidR="000226C5" w:rsidRPr="000226C5" w:rsidRDefault="007C7017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</w:t>
      </w:r>
      <w:r w:rsidR="000226C5">
        <w:rPr>
          <w:rFonts w:ascii="Times New Roman" w:hAnsi="Times New Roman" w:cs="Times New Roman"/>
          <w:sz w:val="24"/>
          <w:szCs w:val="24"/>
        </w:rPr>
        <w:t xml:space="preserve">hair for Research </w:t>
      </w:r>
      <w:r w:rsidR="000226C5">
        <w:rPr>
          <w:rFonts w:ascii="Times New Roman" w:hAnsi="Times New Roman" w:cs="Times New Roman"/>
          <w:sz w:val="24"/>
          <w:szCs w:val="24"/>
        </w:rPr>
        <w:tab/>
      </w:r>
      <w:r w:rsidR="000226C5">
        <w:rPr>
          <w:rFonts w:ascii="Times New Roman" w:hAnsi="Times New Roman" w:cs="Times New Roman"/>
          <w:sz w:val="24"/>
          <w:szCs w:val="24"/>
        </w:rPr>
        <w:tab/>
      </w:r>
      <w:r w:rsidR="000226C5">
        <w:rPr>
          <w:rFonts w:ascii="Times New Roman" w:hAnsi="Times New Roman" w:cs="Times New Roman"/>
          <w:sz w:val="24"/>
          <w:szCs w:val="24"/>
        </w:rPr>
        <w:tab/>
      </w:r>
      <w:r w:rsidR="000226C5">
        <w:rPr>
          <w:rFonts w:ascii="Times New Roman" w:hAnsi="Times New Roman" w:cs="Times New Roman"/>
          <w:sz w:val="24"/>
          <w:szCs w:val="24"/>
        </w:rPr>
        <w:tab/>
      </w:r>
      <w:r w:rsidR="000226C5">
        <w:rPr>
          <w:rFonts w:ascii="Times New Roman" w:hAnsi="Times New Roman" w:cs="Times New Roman"/>
          <w:sz w:val="24"/>
          <w:szCs w:val="24"/>
        </w:rPr>
        <w:tab/>
      </w:r>
      <w:r w:rsid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="000226C5" w:rsidRPr="000226C5">
        <w:rPr>
          <w:rFonts w:ascii="Times New Roman" w:hAnsi="Times New Roman" w:cs="Times New Roman"/>
          <w:sz w:val="24"/>
          <w:szCs w:val="24"/>
        </w:rPr>
        <w:t>2020-present</w:t>
      </w:r>
    </w:p>
    <w:p w14:paraId="57FA20E1" w14:textId="04E4DA27" w:rsidR="000226C5" w:rsidRDefault="000226C5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26C5">
        <w:rPr>
          <w:rFonts w:ascii="Times New Roman" w:hAnsi="Times New Roman" w:cs="Times New Roman"/>
          <w:sz w:val="24"/>
          <w:szCs w:val="24"/>
        </w:rPr>
        <w:t>Member, A</w:t>
      </w:r>
      <w:r w:rsidR="00173432">
        <w:rPr>
          <w:rFonts w:ascii="Times New Roman" w:hAnsi="Times New Roman" w:cs="Times New Roman"/>
          <w:sz w:val="24"/>
          <w:szCs w:val="24"/>
        </w:rPr>
        <w:t>d</w:t>
      </w:r>
      <w:r w:rsidRPr="000226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isory Committee Microscopy Core</w:t>
      </w:r>
      <w:r w:rsidRPr="000226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0226C5">
        <w:rPr>
          <w:rFonts w:ascii="Times New Roman" w:hAnsi="Times New Roman" w:cs="Times New Roman"/>
          <w:sz w:val="24"/>
          <w:szCs w:val="24"/>
        </w:rPr>
        <w:t>2022-present</w:t>
      </w:r>
    </w:p>
    <w:p w14:paraId="183825F6" w14:textId="08B3038B" w:rsidR="00AF0003" w:rsidRDefault="00AF0003" w:rsidP="00AF00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College/Univer</w:t>
      </w:r>
      <w:r w:rsidR="00173432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ty</w:t>
      </w:r>
    </w:p>
    <w:p w14:paraId="71EEF52A" w14:textId="31269791" w:rsidR="00AF0003" w:rsidRPr="00AF0003" w:rsidRDefault="00AF0003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Member, Institutional Animal Care and Use Committee</w:t>
      </w:r>
      <w:r w:rsidR="007C7017">
        <w:rPr>
          <w:rFonts w:ascii="Times New Roman" w:hAnsi="Times New Roman" w:cs="Times New Roman"/>
          <w:sz w:val="24"/>
          <w:szCs w:val="24"/>
        </w:rPr>
        <w:t xml:space="preserve"> (IU)</w:t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  </w:t>
      </w:r>
      <w:r w:rsidRPr="00AF0003">
        <w:rPr>
          <w:rFonts w:ascii="Times New Roman" w:hAnsi="Times New Roman" w:cs="Times New Roman"/>
          <w:sz w:val="24"/>
          <w:szCs w:val="24"/>
        </w:rPr>
        <w:t>2019-2020</w:t>
      </w:r>
    </w:p>
    <w:p w14:paraId="790159C4" w14:textId="1CEEAB74" w:rsidR="00AF0003" w:rsidRPr="00AF0003" w:rsidRDefault="00AF0003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 xml:space="preserve">Leader, Junior Faculty </w:t>
      </w:r>
      <w:r>
        <w:rPr>
          <w:rFonts w:ascii="Times New Roman" w:hAnsi="Times New Roman" w:cs="Times New Roman"/>
          <w:sz w:val="24"/>
          <w:szCs w:val="24"/>
        </w:rPr>
        <w:t>Forum</w:t>
      </w:r>
      <w:r>
        <w:rPr>
          <w:rFonts w:ascii="Times New Roman" w:hAnsi="Times New Roman" w:cs="Times New Roman"/>
          <w:sz w:val="24"/>
          <w:szCs w:val="24"/>
        </w:rPr>
        <w:tab/>
      </w:r>
      <w:r w:rsidRPr="00AF0003">
        <w:rPr>
          <w:rFonts w:ascii="Times New Roman" w:hAnsi="Times New Roman" w:cs="Times New Roman"/>
          <w:sz w:val="24"/>
          <w:szCs w:val="24"/>
        </w:rPr>
        <w:t xml:space="preserve"> </w:t>
      </w:r>
      <w:r w:rsidR="007C7017">
        <w:rPr>
          <w:rFonts w:ascii="Times New Roman" w:hAnsi="Times New Roman" w:cs="Times New Roman"/>
          <w:sz w:val="24"/>
          <w:szCs w:val="24"/>
        </w:rPr>
        <w:t>(UAMS)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2020-present</w:t>
      </w:r>
    </w:p>
    <w:p w14:paraId="2A451834" w14:textId="433BB993" w:rsidR="00AF0003" w:rsidRPr="00AF0003" w:rsidRDefault="00AF0003" w:rsidP="00B851AA">
      <w:pPr>
        <w:pStyle w:val="ListParagraph"/>
        <w:numPr>
          <w:ilvl w:val="1"/>
          <w:numId w:val="13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Member,</w:t>
      </w:r>
      <w:r>
        <w:rPr>
          <w:rFonts w:ascii="Times New Roman" w:hAnsi="Times New Roman" w:cs="Times New Roman"/>
          <w:sz w:val="24"/>
          <w:szCs w:val="24"/>
        </w:rPr>
        <w:t xml:space="preserve"> Patent and Copyright Committee</w:t>
      </w:r>
      <w:r w:rsidR="007C7017">
        <w:rPr>
          <w:rFonts w:ascii="Times New Roman" w:hAnsi="Times New Roman" w:cs="Times New Roman"/>
          <w:sz w:val="24"/>
          <w:szCs w:val="24"/>
        </w:rPr>
        <w:t xml:space="preserve"> (UAMS)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 w:rsidR="007C70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2021-present</w:t>
      </w:r>
    </w:p>
    <w:p w14:paraId="35DA281D" w14:textId="5FF9C97F" w:rsidR="00AF0003" w:rsidRDefault="00AF0003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Interviewer Graduate School GPIB</w:t>
      </w:r>
      <w:r w:rsidRPr="001A41F5">
        <w:rPr>
          <w:rFonts w:ascii="Times New Roman" w:hAnsi="Times New Roman" w:cs="Times New Roman"/>
          <w:sz w:val="24"/>
          <w:szCs w:val="24"/>
        </w:rPr>
        <w:t>S</w:t>
      </w:r>
      <w:r w:rsidR="007C7017" w:rsidRPr="007C70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F0003">
        <w:rPr>
          <w:rFonts w:ascii="Times New Roman" w:hAnsi="Times New Roman" w:cs="Times New Roman"/>
          <w:sz w:val="24"/>
          <w:szCs w:val="24"/>
        </w:rPr>
        <w:t xml:space="preserve"> program</w:t>
      </w:r>
      <w:r w:rsidR="007C7017">
        <w:rPr>
          <w:rFonts w:ascii="Times New Roman" w:hAnsi="Times New Roman" w:cs="Times New Roman"/>
          <w:sz w:val="24"/>
          <w:szCs w:val="24"/>
        </w:rPr>
        <w:t xml:space="preserve"> (UAMS)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2021-present</w:t>
      </w:r>
    </w:p>
    <w:p w14:paraId="30E3BFDB" w14:textId="5C3A93D2" w:rsidR="007C7017" w:rsidRPr="007C7017" w:rsidRDefault="00AF0003" w:rsidP="00B851AA">
      <w:pPr>
        <w:pStyle w:val="ListParagraph"/>
        <w:numPr>
          <w:ilvl w:val="1"/>
          <w:numId w:val="1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PRO</w:t>
      </w:r>
      <w:r w:rsidR="007C7017" w:rsidRPr="007C7017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summer program (INBRE</w:t>
      </w:r>
      <w:r w:rsidR="007C7017" w:rsidRPr="007C7017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7C7017">
        <w:rPr>
          <w:rFonts w:ascii="Times New Roman" w:hAnsi="Times New Roman" w:cs="Times New Roman"/>
          <w:sz w:val="24"/>
          <w:szCs w:val="24"/>
        </w:rPr>
        <w:t>, UAMS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2022-present</w:t>
      </w:r>
    </w:p>
    <w:p w14:paraId="4C19AB65" w14:textId="20077617" w:rsidR="000226C5" w:rsidRDefault="00AA7CD2" w:rsidP="007C7017">
      <w:pPr>
        <w:tabs>
          <w:tab w:val="left" w:pos="360"/>
          <w:tab w:val="left" w:pos="135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C7017" w:rsidRPr="007C70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7C7017" w:rsidRPr="007C7017">
        <w:rPr>
          <w:rFonts w:ascii="Times New Roman" w:hAnsi="Times New Roman" w:cs="Times New Roman"/>
          <w:sz w:val="24"/>
          <w:szCs w:val="24"/>
        </w:rPr>
        <w:t>GPIBS</w:t>
      </w:r>
      <w:r w:rsidR="007C7017">
        <w:rPr>
          <w:rFonts w:ascii="Times New Roman" w:hAnsi="Times New Roman" w:cs="Times New Roman"/>
          <w:sz w:val="24"/>
          <w:szCs w:val="24"/>
        </w:rPr>
        <w:t xml:space="preserve">: </w:t>
      </w:r>
      <w:r w:rsidR="007C7017" w:rsidRPr="007C7017">
        <w:rPr>
          <w:rFonts w:ascii="Times New Roman" w:hAnsi="Times New Roman" w:cs="Times New Roman"/>
          <w:sz w:val="24"/>
          <w:szCs w:val="24"/>
        </w:rPr>
        <w:t>Graduate Program in Interdisciplinary Biomedical Sciences</w:t>
      </w:r>
    </w:p>
    <w:p w14:paraId="30AE6C60" w14:textId="0231EEE8" w:rsidR="007C7017" w:rsidRDefault="00AA7CD2" w:rsidP="007C7017">
      <w:pPr>
        <w:tabs>
          <w:tab w:val="left" w:pos="360"/>
          <w:tab w:val="left" w:pos="135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</w:t>
      </w:r>
      <w:r w:rsidR="007C7017" w:rsidRPr="007C7017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7C7017">
        <w:rPr>
          <w:rFonts w:ascii="Times New Roman" w:hAnsi="Times New Roman" w:cs="Times New Roman"/>
          <w:sz w:val="24"/>
          <w:szCs w:val="24"/>
        </w:rPr>
        <w:t>PRO: Professional Research Opportunity</w:t>
      </w:r>
    </w:p>
    <w:p w14:paraId="07470049" w14:textId="1C131DE6" w:rsidR="007C7017" w:rsidRDefault="007C7017" w:rsidP="007C7017">
      <w:pPr>
        <w:tabs>
          <w:tab w:val="left" w:pos="360"/>
          <w:tab w:val="left" w:pos="135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C7017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>INBRE: I</w:t>
      </w:r>
      <w:r w:rsidRPr="007C7017">
        <w:rPr>
          <w:rFonts w:ascii="Times New Roman" w:hAnsi="Times New Roman" w:cs="Times New Roman"/>
          <w:sz w:val="24"/>
          <w:szCs w:val="24"/>
        </w:rPr>
        <w:t>DeA Network of Biomedical Research Excellence</w:t>
      </w:r>
    </w:p>
    <w:p w14:paraId="246EBB73" w14:textId="77777777" w:rsidR="00365020" w:rsidRPr="007C7017" w:rsidRDefault="00365020" w:rsidP="007C7017">
      <w:pPr>
        <w:tabs>
          <w:tab w:val="left" w:pos="360"/>
          <w:tab w:val="left" w:pos="135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8D98BBA" w14:textId="19F31FB8" w:rsidR="00930F32" w:rsidRDefault="005202E4" w:rsidP="009B09ED">
      <w:pPr>
        <w:pStyle w:val="ListParagraph"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A9">
        <w:rPr>
          <w:rFonts w:ascii="Times New Roman" w:hAnsi="Times New Roman" w:cs="Times New Roman"/>
          <w:b/>
          <w:sz w:val="24"/>
          <w:szCs w:val="24"/>
        </w:rPr>
        <w:t xml:space="preserve">Criteria 2: </w:t>
      </w:r>
      <w:r w:rsidR="009B09ED">
        <w:rPr>
          <w:rFonts w:ascii="Times New Roman" w:hAnsi="Times New Roman" w:cs="Times New Roman"/>
          <w:b/>
          <w:sz w:val="24"/>
          <w:szCs w:val="24"/>
        </w:rPr>
        <w:t>Editorial Board Service</w:t>
      </w:r>
    </w:p>
    <w:p w14:paraId="6E2DD513" w14:textId="72BE705A" w:rsidR="00AF0003" w:rsidRPr="00AF0003" w:rsidRDefault="00AF0003" w:rsidP="00B851AA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Section Editor, Current Osteoporosis Reports, Osteocyte section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2019-present</w:t>
      </w:r>
    </w:p>
    <w:p w14:paraId="6F543DB3" w14:textId="16CFE6F8" w:rsidR="00AF0003" w:rsidRPr="00AF0003" w:rsidRDefault="00AF0003" w:rsidP="00B851AA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Editorial board, Osteoporosis and Mineral Metabolism Journal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2021-present</w:t>
      </w:r>
    </w:p>
    <w:p w14:paraId="7C37D5C4" w14:textId="221796FA" w:rsidR="00AF0003" w:rsidRPr="00AF0003" w:rsidRDefault="00AF0003" w:rsidP="00B851AA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 xml:space="preserve">Youth Editorial Board, Journal of </w:t>
      </w:r>
      <w:r>
        <w:rPr>
          <w:rFonts w:ascii="Times New Roman" w:hAnsi="Times New Roman" w:cs="Times New Roman"/>
          <w:sz w:val="24"/>
          <w:szCs w:val="24"/>
        </w:rPr>
        <w:t>Cancer Treatment and Metastasis</w:t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2021-present</w:t>
      </w:r>
    </w:p>
    <w:p w14:paraId="3F7B06D3" w14:textId="6D3E6BEE" w:rsidR="00AF0003" w:rsidRPr="00AF0003" w:rsidRDefault="00AF0003" w:rsidP="00B851AA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003">
        <w:rPr>
          <w:rFonts w:ascii="Times New Roman" w:hAnsi="Times New Roman" w:cs="Times New Roman"/>
          <w:sz w:val="24"/>
          <w:szCs w:val="24"/>
        </w:rPr>
        <w:t>Co-editor</w:t>
      </w:r>
      <w:r w:rsidR="00B46DBB">
        <w:rPr>
          <w:rFonts w:ascii="Times New Roman" w:hAnsi="Times New Roman" w:cs="Times New Roman"/>
          <w:sz w:val="24"/>
          <w:szCs w:val="24"/>
        </w:rPr>
        <w:t xml:space="preserve"> Special I</w:t>
      </w:r>
      <w:r>
        <w:rPr>
          <w:rFonts w:ascii="Times New Roman" w:hAnsi="Times New Roman" w:cs="Times New Roman"/>
          <w:sz w:val="24"/>
          <w:szCs w:val="24"/>
        </w:rPr>
        <w:t>ssue</w:t>
      </w:r>
      <w:r w:rsidRPr="00AF0003">
        <w:rPr>
          <w:rFonts w:ascii="Times New Roman" w:hAnsi="Times New Roman" w:cs="Times New Roman"/>
          <w:sz w:val="24"/>
          <w:szCs w:val="24"/>
        </w:rPr>
        <w:t>, Frontiers of Oncology</w:t>
      </w:r>
      <w:r w:rsidRPr="00AF0003">
        <w:rPr>
          <w:rFonts w:ascii="Times New Roman" w:hAnsi="Times New Roman" w:cs="Times New Roman"/>
          <w:sz w:val="24"/>
          <w:szCs w:val="24"/>
        </w:rPr>
        <w:tab/>
      </w:r>
      <w:r w:rsidRPr="00AF0003">
        <w:rPr>
          <w:rFonts w:ascii="Times New Roman" w:hAnsi="Times New Roman" w:cs="Times New Roman"/>
          <w:sz w:val="24"/>
          <w:szCs w:val="24"/>
        </w:rPr>
        <w:tab/>
      </w:r>
      <w:r w:rsidRPr="00AF0003">
        <w:rPr>
          <w:rFonts w:ascii="Times New Roman" w:hAnsi="Times New Roman" w:cs="Times New Roman"/>
          <w:sz w:val="24"/>
          <w:szCs w:val="24"/>
        </w:rPr>
        <w:tab/>
      </w:r>
      <w:r w:rsidRPr="00AF0003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AF0003">
        <w:rPr>
          <w:rFonts w:ascii="Times New Roman" w:hAnsi="Times New Roman" w:cs="Times New Roman"/>
          <w:sz w:val="24"/>
          <w:szCs w:val="24"/>
        </w:rPr>
        <w:t>2021-present</w:t>
      </w:r>
    </w:p>
    <w:p w14:paraId="4DE1340F" w14:textId="77777777" w:rsidR="00AF0003" w:rsidRPr="00AF0003" w:rsidRDefault="00AF0003" w:rsidP="00AF000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88BD8" w14:textId="3CE51492" w:rsidR="00900897" w:rsidRPr="00AF0003" w:rsidRDefault="005202E4" w:rsidP="009B09ED">
      <w:pPr>
        <w:pStyle w:val="ListParagraph"/>
        <w:numPr>
          <w:ilvl w:val="0"/>
          <w:numId w:val="5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AA9">
        <w:rPr>
          <w:rFonts w:ascii="Times New Roman" w:hAnsi="Times New Roman" w:cs="Times New Roman"/>
          <w:b/>
          <w:sz w:val="24"/>
          <w:szCs w:val="24"/>
        </w:rPr>
        <w:t xml:space="preserve">Criteria 3: </w:t>
      </w:r>
      <w:r w:rsidR="009B09ED">
        <w:rPr>
          <w:rFonts w:ascii="Times New Roman" w:hAnsi="Times New Roman" w:cs="Times New Roman"/>
          <w:b/>
          <w:sz w:val="24"/>
          <w:szCs w:val="24"/>
        </w:rPr>
        <w:t>Pe</w:t>
      </w:r>
      <w:r w:rsidR="000226C5">
        <w:rPr>
          <w:rFonts w:ascii="Times New Roman" w:hAnsi="Times New Roman" w:cs="Times New Roman"/>
          <w:b/>
          <w:sz w:val="24"/>
          <w:szCs w:val="24"/>
        </w:rPr>
        <w:t>e</w:t>
      </w:r>
      <w:r w:rsidR="009B09ED">
        <w:rPr>
          <w:rFonts w:ascii="Times New Roman" w:hAnsi="Times New Roman" w:cs="Times New Roman"/>
          <w:b/>
          <w:sz w:val="24"/>
          <w:szCs w:val="24"/>
        </w:rPr>
        <w:t>r-review Study S</w:t>
      </w:r>
      <w:r w:rsidR="000226C5">
        <w:rPr>
          <w:rFonts w:ascii="Times New Roman" w:hAnsi="Times New Roman" w:cs="Times New Roman"/>
          <w:b/>
          <w:sz w:val="24"/>
          <w:szCs w:val="24"/>
        </w:rPr>
        <w:t>ection Service</w:t>
      </w:r>
    </w:p>
    <w:p w14:paraId="63E3B3AB" w14:textId="5B0C20B6" w:rsidR="00D56F0C" w:rsidRPr="00D56F0C" w:rsidRDefault="00D56F0C" w:rsidP="003E4F4F">
      <w:pPr>
        <w:pStyle w:val="ListParagraph"/>
        <w:numPr>
          <w:ilvl w:val="0"/>
          <w:numId w:val="17"/>
        </w:numPr>
        <w:spacing w:after="6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>Standing Reviewer for the Endocrine Fellows Foundation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D56F0C">
        <w:rPr>
          <w:rFonts w:ascii="Times New Roman" w:hAnsi="Times New Roman" w:cs="Times New Roman"/>
          <w:sz w:val="24"/>
          <w:szCs w:val="24"/>
        </w:rPr>
        <w:t>2019-present</w:t>
      </w:r>
    </w:p>
    <w:p w14:paraId="6A99A248" w14:textId="23D9F907" w:rsidR="00D56F0C" w:rsidRPr="00D56F0C" w:rsidRDefault="00D56F0C" w:rsidP="00365020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 xml:space="preserve">Ad-hoc Reviewer for the </w:t>
      </w:r>
      <w:r>
        <w:rPr>
          <w:rFonts w:ascii="Times New Roman" w:hAnsi="Times New Roman" w:cs="Times New Roman"/>
          <w:sz w:val="24"/>
          <w:szCs w:val="24"/>
        </w:rPr>
        <w:t xml:space="preserve">NIH </w:t>
      </w:r>
      <w:r w:rsidRPr="00D56F0C">
        <w:rPr>
          <w:rFonts w:ascii="Times New Roman" w:hAnsi="Times New Roman" w:cs="Times New Roman"/>
          <w:sz w:val="24"/>
          <w:szCs w:val="24"/>
        </w:rPr>
        <w:t>Tumor Microenvironment</w:t>
      </w:r>
      <w:r>
        <w:rPr>
          <w:rFonts w:ascii="Times New Roman" w:hAnsi="Times New Roman" w:cs="Times New Roman"/>
          <w:sz w:val="24"/>
          <w:szCs w:val="24"/>
        </w:rPr>
        <w:t xml:space="preserve"> study section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</w:t>
      </w:r>
      <w:r w:rsidRPr="00D56F0C">
        <w:rPr>
          <w:rFonts w:ascii="Times New Roman" w:hAnsi="Times New Roman" w:cs="Times New Roman"/>
          <w:sz w:val="24"/>
          <w:szCs w:val="24"/>
        </w:rPr>
        <w:t xml:space="preserve">2020 </w:t>
      </w:r>
    </w:p>
    <w:p w14:paraId="731B66F6" w14:textId="06A10104" w:rsidR="00D56F0C" w:rsidRPr="00D56F0C" w:rsidRDefault="00D56F0C" w:rsidP="00365020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 xml:space="preserve">Ad-hoc Reviewer for the </w:t>
      </w:r>
      <w:r>
        <w:rPr>
          <w:rFonts w:ascii="Times New Roman" w:hAnsi="Times New Roman" w:cs="Times New Roman"/>
          <w:sz w:val="24"/>
          <w:szCs w:val="24"/>
        </w:rPr>
        <w:t xml:space="preserve">NIH </w:t>
      </w:r>
      <w:r w:rsidRPr="00D56F0C">
        <w:rPr>
          <w:rFonts w:ascii="Times New Roman" w:hAnsi="Times New Roman" w:cs="Times New Roman"/>
          <w:sz w:val="24"/>
          <w:szCs w:val="24"/>
        </w:rPr>
        <w:t>Developmental Therapeutics</w:t>
      </w:r>
      <w:r>
        <w:rPr>
          <w:rFonts w:ascii="Times New Roman" w:hAnsi="Times New Roman" w:cs="Times New Roman"/>
          <w:sz w:val="24"/>
          <w:szCs w:val="24"/>
        </w:rPr>
        <w:t xml:space="preserve"> study section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</w:t>
      </w:r>
      <w:r w:rsidRPr="00D56F0C">
        <w:rPr>
          <w:rFonts w:ascii="Times New Roman" w:hAnsi="Times New Roman" w:cs="Times New Roman"/>
          <w:sz w:val="24"/>
          <w:szCs w:val="24"/>
        </w:rPr>
        <w:t>2021</w:t>
      </w:r>
    </w:p>
    <w:p w14:paraId="1463F9E1" w14:textId="5364F862" w:rsidR="00D56F0C" w:rsidRPr="00D56F0C" w:rsidRDefault="00D56F0C" w:rsidP="00365020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 xml:space="preserve">Ad-hoc Reviewer for the </w:t>
      </w:r>
      <w:r>
        <w:rPr>
          <w:rFonts w:ascii="Times New Roman" w:hAnsi="Times New Roman" w:cs="Times New Roman"/>
          <w:sz w:val="24"/>
          <w:szCs w:val="24"/>
        </w:rPr>
        <w:t xml:space="preserve">NIH </w:t>
      </w:r>
      <w:r w:rsidRPr="00D56F0C">
        <w:rPr>
          <w:rFonts w:ascii="Times New Roman" w:hAnsi="Times New Roman" w:cs="Times New Roman"/>
          <w:sz w:val="24"/>
          <w:szCs w:val="24"/>
        </w:rPr>
        <w:t>Tumor Microenvironment</w:t>
      </w:r>
      <w:r>
        <w:rPr>
          <w:rFonts w:ascii="Times New Roman" w:hAnsi="Times New Roman" w:cs="Times New Roman"/>
          <w:sz w:val="24"/>
          <w:szCs w:val="24"/>
        </w:rPr>
        <w:t xml:space="preserve"> study 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</w:t>
      </w:r>
      <w:r w:rsidRPr="00D56F0C">
        <w:rPr>
          <w:rFonts w:ascii="Times New Roman" w:hAnsi="Times New Roman" w:cs="Times New Roman"/>
          <w:sz w:val="24"/>
          <w:szCs w:val="24"/>
        </w:rPr>
        <w:t>2021</w:t>
      </w:r>
    </w:p>
    <w:p w14:paraId="79DF105A" w14:textId="6ED8FCC7" w:rsidR="00D56F0C" w:rsidRPr="00D56F0C" w:rsidRDefault="00D56F0C" w:rsidP="00365020">
      <w:pPr>
        <w:pStyle w:val="ListParagraph"/>
        <w:numPr>
          <w:ilvl w:val="0"/>
          <w:numId w:val="16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 xml:space="preserve">Standing Reviewer for the Tumor </w:t>
      </w:r>
      <w:r w:rsidR="00EC7BE7">
        <w:rPr>
          <w:rFonts w:ascii="Times New Roman" w:hAnsi="Times New Roman" w:cs="Times New Roman"/>
          <w:sz w:val="24"/>
          <w:szCs w:val="24"/>
        </w:rPr>
        <w:t>Host Interactions</w:t>
      </w:r>
      <w:r>
        <w:rPr>
          <w:rFonts w:ascii="Times New Roman" w:hAnsi="Times New Roman" w:cs="Times New Roman"/>
          <w:sz w:val="24"/>
          <w:szCs w:val="24"/>
        </w:rPr>
        <w:t xml:space="preserve"> study section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D56F0C">
        <w:rPr>
          <w:rFonts w:ascii="Times New Roman" w:hAnsi="Times New Roman" w:cs="Times New Roman"/>
          <w:sz w:val="24"/>
          <w:szCs w:val="24"/>
        </w:rPr>
        <w:t>2022-present</w:t>
      </w:r>
    </w:p>
    <w:p w14:paraId="3B530758" w14:textId="77777777" w:rsidR="00AF0003" w:rsidRPr="00AF0003" w:rsidRDefault="00AF0003" w:rsidP="00D56F0C">
      <w:pPr>
        <w:pStyle w:val="ListParagraph"/>
        <w:tabs>
          <w:tab w:val="left" w:pos="36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0351CF" w14:textId="049925C4" w:rsidR="009B09ED" w:rsidRPr="00D56F0C" w:rsidRDefault="009B09ED" w:rsidP="009B09ED">
      <w:pPr>
        <w:pStyle w:val="ListParagraph"/>
        <w:numPr>
          <w:ilvl w:val="0"/>
          <w:numId w:val="5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 4: Advocate for Science and/or Health C</w:t>
      </w:r>
      <w:r w:rsidR="007C7017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17343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olicy</w:t>
      </w:r>
    </w:p>
    <w:p w14:paraId="4D1671F8" w14:textId="1E0B24AB" w:rsidR="00D56F0C" w:rsidRPr="00D56F0C" w:rsidRDefault="00D56F0C" w:rsidP="00D56F0C">
      <w:pPr>
        <w:pStyle w:val="ListParagraph"/>
        <w:numPr>
          <w:ilvl w:val="0"/>
          <w:numId w:val="18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>Co-chair Education Working Group, ASBMR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F0C">
        <w:rPr>
          <w:rFonts w:ascii="Times New Roman" w:hAnsi="Times New Roman" w:cs="Times New Roman"/>
          <w:sz w:val="24"/>
          <w:szCs w:val="24"/>
        </w:rPr>
        <w:t>2018-2019</w:t>
      </w:r>
    </w:p>
    <w:p w14:paraId="711F2157" w14:textId="36400944" w:rsidR="00D56F0C" w:rsidRPr="00D56F0C" w:rsidRDefault="00D56F0C" w:rsidP="00D56F0C">
      <w:pPr>
        <w:pStyle w:val="ListParagraph"/>
        <w:numPr>
          <w:ilvl w:val="0"/>
          <w:numId w:val="18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>Member, Membership Engagement and Education Committee, ASBMR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F0C">
        <w:rPr>
          <w:rFonts w:ascii="Times New Roman" w:hAnsi="Times New Roman" w:cs="Times New Roman"/>
          <w:sz w:val="24"/>
          <w:szCs w:val="24"/>
        </w:rPr>
        <w:t>2018-2020</w:t>
      </w:r>
    </w:p>
    <w:p w14:paraId="524EF62C" w14:textId="73D719F1" w:rsidR="00D56F0C" w:rsidRPr="00D56F0C" w:rsidRDefault="00D56F0C" w:rsidP="00D56F0C">
      <w:pPr>
        <w:pStyle w:val="ListParagraph"/>
        <w:numPr>
          <w:ilvl w:val="0"/>
          <w:numId w:val="18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>Member, HuBLe Methods Committee-IFMRS</w:t>
      </w:r>
      <w:r w:rsidRPr="00D56F0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D56F0C">
        <w:rPr>
          <w:rFonts w:ascii="Times New Roman" w:hAnsi="Times New Roman" w:cs="Times New Roman"/>
          <w:sz w:val="24"/>
          <w:szCs w:val="24"/>
        </w:rPr>
        <w:t>2019-present</w:t>
      </w:r>
    </w:p>
    <w:p w14:paraId="28A4610B" w14:textId="39935115" w:rsidR="00D56F0C" w:rsidRDefault="00D56F0C" w:rsidP="00D56F0C">
      <w:pPr>
        <w:pStyle w:val="ListParagraph"/>
        <w:numPr>
          <w:ilvl w:val="0"/>
          <w:numId w:val="18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56F0C">
        <w:rPr>
          <w:rFonts w:ascii="Times New Roman" w:hAnsi="Times New Roman" w:cs="Times New Roman"/>
          <w:sz w:val="24"/>
          <w:szCs w:val="24"/>
        </w:rPr>
        <w:t>Co-chair Education Advisory Committee, ASBMR</w:t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Pr="00D56F0C">
        <w:rPr>
          <w:rFonts w:ascii="Times New Roman" w:hAnsi="Times New Roman" w:cs="Times New Roman"/>
          <w:sz w:val="24"/>
          <w:szCs w:val="24"/>
        </w:rPr>
        <w:tab/>
      </w:r>
      <w:r w:rsidR="00F20209">
        <w:rPr>
          <w:rFonts w:ascii="Times New Roman" w:hAnsi="Times New Roman" w:cs="Times New Roman"/>
          <w:sz w:val="24"/>
          <w:szCs w:val="24"/>
        </w:rPr>
        <w:t xml:space="preserve">   </w:t>
      </w:r>
      <w:r w:rsidRPr="00D56F0C">
        <w:rPr>
          <w:rFonts w:ascii="Times New Roman" w:hAnsi="Times New Roman" w:cs="Times New Roman"/>
          <w:sz w:val="24"/>
          <w:szCs w:val="24"/>
        </w:rPr>
        <w:t>2020-present</w:t>
      </w:r>
    </w:p>
    <w:p w14:paraId="5AEA8620" w14:textId="77777777" w:rsidR="00365020" w:rsidRDefault="00365020" w:rsidP="00D56F0C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7634BAA" w14:textId="62986BF9" w:rsidR="00D56F0C" w:rsidRDefault="00D56F0C" w:rsidP="00D56F0C">
      <w:pPr>
        <w:rPr>
          <w:rFonts w:ascii="Times New Roman" w:hAnsi="Times New Roman" w:cs="Times New Roman"/>
          <w:b/>
          <w:color w:val="008080"/>
          <w:sz w:val="24"/>
        </w:rPr>
      </w:pPr>
      <w:r>
        <w:rPr>
          <w:rFonts w:ascii="Times New Roman" w:hAnsi="Times New Roman" w:cs="Times New Roman"/>
          <w:b/>
          <w:color w:val="008080"/>
          <w:sz w:val="24"/>
        </w:rPr>
        <w:t>B</w:t>
      </w:r>
      <w:r w:rsidRPr="007340F5">
        <w:rPr>
          <w:rFonts w:ascii="Times New Roman" w:hAnsi="Times New Roman" w:cs="Times New Roman"/>
          <w:b/>
          <w:color w:val="008080"/>
          <w:sz w:val="24"/>
        </w:rPr>
        <w:t xml:space="preserve">. </w:t>
      </w:r>
      <w:r>
        <w:rPr>
          <w:rFonts w:ascii="Times New Roman" w:hAnsi="Times New Roman" w:cs="Times New Roman"/>
          <w:b/>
          <w:color w:val="008080"/>
          <w:sz w:val="24"/>
        </w:rPr>
        <w:t>D</w:t>
      </w:r>
      <w:r w:rsidR="007C7017">
        <w:rPr>
          <w:rFonts w:ascii="Times New Roman" w:hAnsi="Times New Roman" w:cs="Times New Roman"/>
          <w:b/>
          <w:color w:val="008080"/>
          <w:sz w:val="24"/>
        </w:rPr>
        <w:t>EPARTMENT, COLLEGE, AND/OR UNIVER</w:t>
      </w:r>
      <w:r>
        <w:rPr>
          <w:rFonts w:ascii="Times New Roman" w:hAnsi="Times New Roman" w:cs="Times New Roman"/>
          <w:b/>
          <w:color w:val="008080"/>
          <w:sz w:val="24"/>
        </w:rPr>
        <w:t>S</w:t>
      </w:r>
      <w:r w:rsidR="007C7017">
        <w:rPr>
          <w:rFonts w:ascii="Times New Roman" w:hAnsi="Times New Roman" w:cs="Times New Roman"/>
          <w:b/>
          <w:color w:val="008080"/>
          <w:sz w:val="24"/>
        </w:rPr>
        <w:t>I</w:t>
      </w:r>
      <w:r>
        <w:rPr>
          <w:rFonts w:ascii="Times New Roman" w:hAnsi="Times New Roman" w:cs="Times New Roman"/>
          <w:b/>
          <w:color w:val="008080"/>
          <w:sz w:val="24"/>
        </w:rPr>
        <w:t>TY SERVICE</w:t>
      </w:r>
    </w:p>
    <w:p w14:paraId="6B9A4DD2" w14:textId="2A6133CD" w:rsidR="003F0164" w:rsidRPr="00681838" w:rsidRDefault="00365020" w:rsidP="00681838">
      <w:pPr>
        <w:pStyle w:val="ListParagraph"/>
        <w:numPr>
          <w:ilvl w:val="0"/>
          <w:numId w:val="5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Dep</w:t>
      </w:r>
      <w:r w:rsidR="00173432">
        <w:rPr>
          <w:rFonts w:ascii="Times New Roman" w:hAnsi="Times New Roman" w:cs="Times New Roman"/>
          <w:b/>
          <w:sz w:val="24"/>
          <w:szCs w:val="24"/>
        </w:rPr>
        <w:t>artmental: Physiology and Cell B</w:t>
      </w:r>
      <w:r w:rsidRPr="00365020">
        <w:rPr>
          <w:rFonts w:ascii="Times New Roman" w:hAnsi="Times New Roman" w:cs="Times New Roman"/>
          <w:b/>
          <w:sz w:val="24"/>
          <w:szCs w:val="24"/>
        </w:rPr>
        <w:t>iology, UAMS</w:t>
      </w:r>
      <w:r w:rsidR="00244E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  <w:r w:rsidR="003F0164" w:rsidRPr="00681838">
        <w:rPr>
          <w:rFonts w:ascii="Times New Roman" w:hAnsi="Times New Roman" w:cs="Times New Roman"/>
          <w:b/>
          <w:sz w:val="24"/>
          <w:szCs w:val="24"/>
        </w:rPr>
        <w:tab/>
      </w:r>
    </w:p>
    <w:p w14:paraId="0AAA18B9" w14:textId="27F5A334" w:rsidR="003E4F4F" w:rsidRPr="003E4F4F" w:rsidRDefault="003E4F4F" w:rsidP="007C4A11">
      <w:pPr>
        <w:pStyle w:val="ListParagraph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F4F">
        <w:rPr>
          <w:rFonts w:ascii="Times New Roman" w:hAnsi="Times New Roman" w:cs="Times New Roman"/>
          <w:b/>
          <w:sz w:val="24"/>
          <w:szCs w:val="24"/>
        </w:rPr>
        <w:t>Member, Grant Task Force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17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17AF">
        <w:rPr>
          <w:rFonts w:ascii="Times New Roman" w:hAnsi="Times New Roman" w:cs="Times New Roman"/>
          <w:sz w:val="24"/>
          <w:szCs w:val="24"/>
        </w:rPr>
        <w:t xml:space="preserve"> a member of this committee,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Pr="004417AF">
        <w:rPr>
          <w:rFonts w:ascii="Times New Roman" w:hAnsi="Times New Roman" w:cs="Times New Roman"/>
          <w:sz w:val="24"/>
          <w:szCs w:val="24"/>
        </w:rPr>
        <w:t xml:space="preserve"> </w:t>
      </w:r>
      <w:r w:rsidR="00B46DBB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5E1">
        <w:rPr>
          <w:rFonts w:ascii="Times New Roman" w:hAnsi="Times New Roman" w:cs="Times New Roman"/>
          <w:sz w:val="24"/>
          <w:szCs w:val="24"/>
        </w:rPr>
        <w:t>improving grant submissions and identifying</w:t>
      </w:r>
      <w:r w:rsidR="00B46DBB">
        <w:rPr>
          <w:rFonts w:ascii="Times New Roman" w:hAnsi="Times New Roman" w:cs="Times New Roman"/>
          <w:sz w:val="24"/>
          <w:szCs w:val="24"/>
        </w:rPr>
        <w:t xml:space="preserve"> grant opportunities for Faculty in his department.</w:t>
      </w:r>
    </w:p>
    <w:p w14:paraId="47587DED" w14:textId="54859106" w:rsidR="004417AF" w:rsidRDefault="003F0164" w:rsidP="007C4A11">
      <w:pPr>
        <w:pStyle w:val="ListParagraph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6C28">
        <w:rPr>
          <w:rFonts w:ascii="Times New Roman" w:hAnsi="Times New Roman" w:cs="Times New Roman"/>
          <w:b/>
          <w:sz w:val="24"/>
          <w:szCs w:val="24"/>
        </w:rPr>
        <w:t>Member, Faculty Search Committee</w:t>
      </w:r>
      <w:r w:rsidR="004417AF" w:rsidRPr="004417AF">
        <w:rPr>
          <w:rFonts w:ascii="Times New Roman" w:hAnsi="Times New Roman" w:cs="Times New Roman"/>
          <w:sz w:val="24"/>
          <w:szCs w:val="24"/>
        </w:rPr>
        <w:t>. A</w:t>
      </w:r>
      <w:r w:rsidR="004417AF">
        <w:rPr>
          <w:rFonts w:ascii="Times New Roman" w:hAnsi="Times New Roman" w:cs="Times New Roman"/>
          <w:sz w:val="24"/>
          <w:szCs w:val="24"/>
        </w:rPr>
        <w:t>s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a member of this committee,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</w:t>
      </w:r>
      <w:r w:rsidR="00EC6080">
        <w:rPr>
          <w:rFonts w:ascii="Times New Roman" w:hAnsi="Times New Roman" w:cs="Times New Roman"/>
          <w:sz w:val="24"/>
          <w:szCs w:val="24"/>
        </w:rPr>
        <w:t>reviews candidates applying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for a faculty position in his department. He also participate</w:t>
      </w:r>
      <w:r w:rsidR="00EC6080">
        <w:rPr>
          <w:rFonts w:ascii="Times New Roman" w:hAnsi="Times New Roman" w:cs="Times New Roman"/>
          <w:sz w:val="24"/>
          <w:szCs w:val="24"/>
        </w:rPr>
        <w:t>s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in on-site vi</w:t>
      </w:r>
      <w:r w:rsidR="00EC6080">
        <w:rPr>
          <w:rFonts w:ascii="Times New Roman" w:hAnsi="Times New Roman" w:cs="Times New Roman"/>
          <w:sz w:val="24"/>
          <w:szCs w:val="24"/>
        </w:rPr>
        <w:t>sits, attends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candidate seminars and chalk</w:t>
      </w:r>
      <w:r w:rsidR="00B46DBB">
        <w:rPr>
          <w:rFonts w:ascii="Times New Roman" w:hAnsi="Times New Roman" w:cs="Times New Roman"/>
          <w:sz w:val="24"/>
          <w:szCs w:val="24"/>
        </w:rPr>
        <w:t xml:space="preserve"> </w:t>
      </w:r>
      <w:r w:rsidR="004417AF" w:rsidRPr="004417AF">
        <w:rPr>
          <w:rFonts w:ascii="Times New Roman" w:hAnsi="Times New Roman" w:cs="Times New Roman"/>
          <w:sz w:val="24"/>
          <w:szCs w:val="24"/>
        </w:rPr>
        <w:t>talks, and provide</w:t>
      </w:r>
      <w:r w:rsidR="00EC6080">
        <w:rPr>
          <w:rFonts w:ascii="Times New Roman" w:hAnsi="Times New Roman" w:cs="Times New Roman"/>
          <w:sz w:val="24"/>
          <w:szCs w:val="24"/>
        </w:rPr>
        <w:t>s</w:t>
      </w:r>
      <w:r w:rsidR="004417AF" w:rsidRPr="004417AF">
        <w:rPr>
          <w:rFonts w:ascii="Times New Roman" w:hAnsi="Times New Roman" w:cs="Times New Roman"/>
          <w:sz w:val="24"/>
          <w:szCs w:val="24"/>
        </w:rPr>
        <w:t xml:space="preserve"> formal feedback on </w:t>
      </w:r>
      <w:r w:rsidR="00B46DBB">
        <w:rPr>
          <w:rFonts w:ascii="Times New Roman" w:hAnsi="Times New Roman" w:cs="Times New Roman"/>
          <w:sz w:val="24"/>
          <w:szCs w:val="24"/>
        </w:rPr>
        <w:t xml:space="preserve">the </w:t>
      </w:r>
      <w:r w:rsidR="004417AF" w:rsidRPr="004417AF">
        <w:rPr>
          <w:rFonts w:ascii="Times New Roman" w:hAnsi="Times New Roman" w:cs="Times New Roman"/>
          <w:sz w:val="24"/>
          <w:szCs w:val="24"/>
        </w:rPr>
        <w:t>candidate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 w:rsidR="004417AF" w:rsidRPr="004417AF">
        <w:rPr>
          <w:rFonts w:ascii="Times New Roman" w:hAnsi="Times New Roman" w:cs="Times New Roman"/>
          <w:sz w:val="24"/>
          <w:szCs w:val="24"/>
        </w:rPr>
        <w:t>s strengths and weaknesses.</w:t>
      </w:r>
    </w:p>
    <w:p w14:paraId="6D2B0B1F" w14:textId="22BFDBBF" w:rsidR="003F0164" w:rsidRPr="004417AF" w:rsidRDefault="003F0164" w:rsidP="007C4A11">
      <w:pPr>
        <w:pStyle w:val="ListParagraph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6C28">
        <w:rPr>
          <w:rFonts w:ascii="Times New Roman" w:hAnsi="Times New Roman" w:cs="Times New Roman"/>
          <w:b/>
          <w:sz w:val="24"/>
          <w:szCs w:val="24"/>
        </w:rPr>
        <w:t>Co-organizer, Physiology Seminar Series</w:t>
      </w:r>
      <w:r w:rsidR="004417AF" w:rsidRPr="009C6C28">
        <w:rPr>
          <w:rFonts w:ascii="Times New Roman" w:hAnsi="Times New Roman" w:cs="Times New Roman"/>
          <w:b/>
          <w:sz w:val="24"/>
          <w:szCs w:val="24"/>
        </w:rPr>
        <w:t>.</w:t>
      </w:r>
      <w:r w:rsidR="004417AF">
        <w:rPr>
          <w:rFonts w:ascii="Times New Roman" w:hAnsi="Times New Roman" w:cs="Times New Roman"/>
          <w:sz w:val="24"/>
          <w:szCs w:val="24"/>
        </w:rPr>
        <w:t xml:space="preserve"> The Physiology seminars are schedule</w:t>
      </w:r>
      <w:r w:rsidR="00B46DBB">
        <w:rPr>
          <w:rFonts w:ascii="Times New Roman" w:hAnsi="Times New Roman" w:cs="Times New Roman"/>
          <w:sz w:val="24"/>
          <w:szCs w:val="24"/>
        </w:rPr>
        <w:t>d every Thursday at 3 pm, once a week, for</w:t>
      </w:r>
      <w:r w:rsidR="004417AF">
        <w:rPr>
          <w:rFonts w:ascii="Times New Roman" w:hAnsi="Times New Roman" w:cs="Times New Roman"/>
          <w:sz w:val="24"/>
          <w:szCs w:val="24"/>
        </w:rPr>
        <w:t xml:space="preserve"> Spring and Fall semesters. As a co-organizer,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681838">
        <w:rPr>
          <w:rFonts w:ascii="Times New Roman" w:hAnsi="Times New Roman" w:cs="Times New Roman"/>
          <w:sz w:val="24"/>
          <w:szCs w:val="24"/>
        </w:rPr>
        <w:t>, together with Dr. Simmen,</w:t>
      </w:r>
      <w:r w:rsidR="004417AF">
        <w:rPr>
          <w:rFonts w:ascii="Times New Roman" w:hAnsi="Times New Roman" w:cs="Times New Roman"/>
          <w:sz w:val="24"/>
          <w:szCs w:val="24"/>
        </w:rPr>
        <w:t xml:space="preserve"> invites internal and external speakers, coordinates date</w:t>
      </w:r>
      <w:r w:rsidR="00681838">
        <w:rPr>
          <w:rFonts w:ascii="Times New Roman" w:hAnsi="Times New Roman" w:cs="Times New Roman"/>
          <w:sz w:val="24"/>
          <w:szCs w:val="24"/>
        </w:rPr>
        <w:t>s</w:t>
      </w:r>
      <w:r w:rsidR="004417AF">
        <w:rPr>
          <w:rFonts w:ascii="Times New Roman" w:hAnsi="Times New Roman" w:cs="Times New Roman"/>
          <w:sz w:val="24"/>
          <w:szCs w:val="24"/>
        </w:rPr>
        <w:t xml:space="preserve"> for presentations, </w:t>
      </w:r>
      <w:r w:rsidR="009C6C28">
        <w:rPr>
          <w:rFonts w:ascii="Times New Roman" w:hAnsi="Times New Roman" w:cs="Times New Roman"/>
          <w:sz w:val="24"/>
          <w:szCs w:val="24"/>
        </w:rPr>
        <w:t>introduce</w:t>
      </w:r>
      <w:r w:rsidR="00681838">
        <w:rPr>
          <w:rFonts w:ascii="Times New Roman" w:hAnsi="Times New Roman" w:cs="Times New Roman"/>
          <w:sz w:val="24"/>
          <w:szCs w:val="24"/>
        </w:rPr>
        <w:t>s</w:t>
      </w:r>
      <w:r w:rsidR="009C6C28">
        <w:rPr>
          <w:rFonts w:ascii="Times New Roman" w:hAnsi="Times New Roman" w:cs="Times New Roman"/>
          <w:sz w:val="24"/>
          <w:szCs w:val="24"/>
        </w:rPr>
        <w:t xml:space="preserve"> speakers, </w:t>
      </w:r>
      <w:r w:rsidR="00681838">
        <w:rPr>
          <w:rFonts w:ascii="Times New Roman" w:hAnsi="Times New Roman" w:cs="Times New Roman"/>
          <w:sz w:val="24"/>
          <w:szCs w:val="24"/>
        </w:rPr>
        <w:t xml:space="preserve">and </w:t>
      </w:r>
      <w:r w:rsidR="009C6C28">
        <w:rPr>
          <w:rFonts w:ascii="Times New Roman" w:hAnsi="Times New Roman" w:cs="Times New Roman"/>
          <w:sz w:val="24"/>
          <w:szCs w:val="24"/>
        </w:rPr>
        <w:t>moderates the Q&amp;A session</w:t>
      </w:r>
      <w:r w:rsidR="00681838">
        <w:rPr>
          <w:rFonts w:ascii="Times New Roman" w:hAnsi="Times New Roman" w:cs="Times New Roman"/>
          <w:sz w:val="24"/>
          <w:szCs w:val="24"/>
        </w:rPr>
        <w:t>s</w:t>
      </w:r>
      <w:r w:rsidR="009C6C28">
        <w:rPr>
          <w:rFonts w:ascii="Times New Roman" w:hAnsi="Times New Roman" w:cs="Times New Roman"/>
          <w:sz w:val="24"/>
          <w:szCs w:val="24"/>
        </w:rPr>
        <w:t xml:space="preserve"> and the post-seminar meetings with students. </w:t>
      </w:r>
      <w:r w:rsidRPr="004417AF">
        <w:rPr>
          <w:rFonts w:ascii="Times New Roman" w:hAnsi="Times New Roman" w:cs="Times New Roman"/>
          <w:sz w:val="24"/>
          <w:szCs w:val="24"/>
        </w:rPr>
        <w:tab/>
      </w:r>
      <w:r w:rsidRPr="004417AF">
        <w:rPr>
          <w:rFonts w:ascii="Times New Roman" w:hAnsi="Times New Roman" w:cs="Times New Roman"/>
          <w:sz w:val="24"/>
          <w:szCs w:val="24"/>
        </w:rPr>
        <w:tab/>
      </w:r>
      <w:r w:rsidRPr="004417AF">
        <w:rPr>
          <w:rFonts w:ascii="Times New Roman" w:hAnsi="Times New Roman" w:cs="Times New Roman"/>
          <w:sz w:val="24"/>
          <w:szCs w:val="24"/>
        </w:rPr>
        <w:tab/>
      </w:r>
      <w:r w:rsidRPr="004417AF">
        <w:rPr>
          <w:rFonts w:ascii="Times New Roman" w:hAnsi="Times New Roman" w:cs="Times New Roman"/>
          <w:sz w:val="24"/>
          <w:szCs w:val="24"/>
        </w:rPr>
        <w:tab/>
      </w:r>
    </w:p>
    <w:p w14:paraId="2756A3A4" w14:textId="71F2FBCF" w:rsidR="003F0164" w:rsidRPr="009C6C28" w:rsidRDefault="003F0164" w:rsidP="009C6C28">
      <w:pPr>
        <w:pStyle w:val="ListParagraph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C28">
        <w:rPr>
          <w:rFonts w:ascii="Times New Roman" w:hAnsi="Times New Roman" w:cs="Times New Roman"/>
          <w:b/>
          <w:sz w:val="24"/>
          <w:szCs w:val="24"/>
        </w:rPr>
        <w:lastRenderedPageBreak/>
        <w:t>Vice-Chair for Research</w:t>
      </w:r>
      <w:r w:rsidR="009C6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C28" w:rsidRPr="009C6C28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 w:rsidR="009C6C28" w:rsidRPr="009C6C28">
        <w:rPr>
          <w:rFonts w:ascii="Times New Roman" w:hAnsi="Times New Roman" w:cs="Times New Roman"/>
          <w:sz w:val="24"/>
          <w:szCs w:val="24"/>
        </w:rPr>
        <w:t>s role is</w:t>
      </w:r>
      <w:r w:rsidR="009C6C28" w:rsidRPr="00244E24">
        <w:rPr>
          <w:rFonts w:ascii="Times New Roman" w:hAnsi="Times New Roman" w:cs="Times New Roman"/>
          <w:sz w:val="24"/>
          <w:szCs w:val="24"/>
        </w:rPr>
        <w:t xml:space="preserve"> to improve the research activities </w:t>
      </w:r>
      <w:r w:rsidR="00681838">
        <w:rPr>
          <w:rFonts w:ascii="Times New Roman" w:hAnsi="Times New Roman" w:cs="Times New Roman"/>
          <w:sz w:val="24"/>
          <w:szCs w:val="24"/>
        </w:rPr>
        <w:t xml:space="preserve">based on the needs of </w:t>
      </w:r>
      <w:r w:rsidR="00B46DBB">
        <w:rPr>
          <w:rFonts w:ascii="Times New Roman" w:hAnsi="Times New Roman" w:cs="Times New Roman"/>
          <w:sz w:val="24"/>
          <w:szCs w:val="24"/>
        </w:rPr>
        <w:t xml:space="preserve">the </w:t>
      </w:r>
      <w:r w:rsidR="00681838">
        <w:rPr>
          <w:rFonts w:ascii="Times New Roman" w:hAnsi="Times New Roman" w:cs="Times New Roman"/>
          <w:sz w:val="24"/>
          <w:szCs w:val="24"/>
        </w:rPr>
        <w:t xml:space="preserve">Faculty in his department. </w:t>
      </w:r>
      <w:r w:rsidR="00EC7BE7">
        <w:rPr>
          <w:rFonts w:ascii="Times New Roman" w:hAnsi="Times New Roman" w:cs="Times New Roman"/>
          <w:sz w:val="24"/>
          <w:szCs w:val="24"/>
        </w:rPr>
        <w:t>W</w:t>
      </w:r>
      <w:r w:rsidR="00681838">
        <w:rPr>
          <w:rFonts w:ascii="Times New Roman" w:hAnsi="Times New Roman" w:cs="Times New Roman"/>
          <w:sz w:val="24"/>
          <w:szCs w:val="24"/>
        </w:rPr>
        <w:t>ith Dr. Lupashin, he has</w:t>
      </w:r>
      <w:r w:rsidR="009C6C28" w:rsidRPr="00244E24">
        <w:rPr>
          <w:rFonts w:ascii="Times New Roman" w:hAnsi="Times New Roman" w:cs="Times New Roman"/>
          <w:sz w:val="24"/>
          <w:szCs w:val="24"/>
        </w:rPr>
        <w:t xml:space="preserve"> initiated actions to improve ordering processes, pre and post-grant management, handle of material transfer agreements, and co-organized a Research Retreat for the Physiology and Cell Biology department to promote collaboration and submission of </w:t>
      </w:r>
      <w:r w:rsidR="00681838">
        <w:rPr>
          <w:rFonts w:ascii="Times New Roman" w:hAnsi="Times New Roman" w:cs="Times New Roman"/>
          <w:sz w:val="24"/>
          <w:szCs w:val="24"/>
        </w:rPr>
        <w:t>multi-PI</w:t>
      </w:r>
      <w:r w:rsidR="009C6C28" w:rsidRPr="00244E24">
        <w:rPr>
          <w:rFonts w:ascii="Times New Roman" w:hAnsi="Times New Roman" w:cs="Times New Roman"/>
          <w:sz w:val="24"/>
          <w:szCs w:val="24"/>
        </w:rPr>
        <w:t xml:space="preserve"> grants.</w:t>
      </w:r>
      <w:r w:rsidR="00173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432">
        <w:rPr>
          <w:rFonts w:ascii="Times New Roman" w:hAnsi="Times New Roman" w:cs="Times New Roman"/>
          <w:b/>
          <w:sz w:val="24"/>
          <w:szCs w:val="24"/>
        </w:rPr>
        <w:tab/>
      </w:r>
      <w:r w:rsidRPr="009C6C28">
        <w:rPr>
          <w:rFonts w:ascii="Times New Roman" w:hAnsi="Times New Roman" w:cs="Times New Roman"/>
          <w:b/>
          <w:sz w:val="24"/>
          <w:szCs w:val="24"/>
        </w:rPr>
        <w:tab/>
      </w:r>
    </w:p>
    <w:p w14:paraId="3FF13EDC" w14:textId="23E55A0B" w:rsidR="00244E24" w:rsidRPr="00681838" w:rsidRDefault="003F0164" w:rsidP="00420484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838">
        <w:rPr>
          <w:rFonts w:ascii="Times New Roman" w:hAnsi="Times New Roman" w:cs="Times New Roman"/>
          <w:b/>
          <w:sz w:val="24"/>
          <w:szCs w:val="24"/>
        </w:rPr>
        <w:t>Member, Advisory Committee Microscopy Core</w:t>
      </w:r>
      <w:r w:rsidR="00681838" w:rsidRPr="00681838">
        <w:rPr>
          <w:rFonts w:ascii="Times New Roman" w:hAnsi="Times New Roman" w:cs="Times New Roman"/>
          <w:sz w:val="24"/>
          <w:szCs w:val="24"/>
        </w:rPr>
        <w:t xml:space="preserve">. </w:t>
      </w:r>
      <w:r w:rsidR="00681838">
        <w:rPr>
          <w:rFonts w:ascii="Times New Roman" w:hAnsi="Times New Roman" w:cs="Times New Roman"/>
          <w:sz w:val="24"/>
          <w:szCs w:val="24"/>
        </w:rPr>
        <w:t>I</w:t>
      </w:r>
      <w:r w:rsidR="00244E24" w:rsidRPr="00681838">
        <w:rPr>
          <w:rFonts w:ascii="Times New Roman" w:hAnsi="Times New Roman" w:cs="Times New Roman"/>
          <w:sz w:val="24"/>
          <w:szCs w:val="24"/>
        </w:rPr>
        <w:t>n this role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 w:rsidR="00244E24" w:rsidRPr="00681838">
        <w:rPr>
          <w:rFonts w:ascii="Times New Roman" w:hAnsi="Times New Roman" w:cs="Times New Roman"/>
          <w:sz w:val="24"/>
          <w:szCs w:val="24"/>
        </w:rPr>
        <w:t xml:space="preserve">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244E24" w:rsidRPr="00681838">
        <w:rPr>
          <w:rFonts w:ascii="Times New Roman" w:hAnsi="Times New Roman" w:cs="Times New Roman"/>
          <w:sz w:val="24"/>
          <w:szCs w:val="24"/>
        </w:rPr>
        <w:t xml:space="preserve"> interviews candidates for the Director position </w:t>
      </w:r>
      <w:r w:rsidRPr="00681838">
        <w:rPr>
          <w:rFonts w:ascii="Times New Roman" w:hAnsi="Times New Roman" w:cs="Times New Roman"/>
          <w:sz w:val="24"/>
          <w:szCs w:val="24"/>
        </w:rPr>
        <w:t>and advises on equipment upgrades</w:t>
      </w:r>
      <w:r w:rsidR="0027632E">
        <w:rPr>
          <w:rFonts w:ascii="Times New Roman" w:hAnsi="Times New Roman" w:cs="Times New Roman"/>
          <w:sz w:val="24"/>
          <w:szCs w:val="24"/>
        </w:rPr>
        <w:t>,</w:t>
      </w:r>
      <w:r w:rsidRPr="00681838">
        <w:rPr>
          <w:rFonts w:ascii="Times New Roman" w:hAnsi="Times New Roman" w:cs="Times New Roman"/>
          <w:sz w:val="24"/>
          <w:szCs w:val="24"/>
        </w:rPr>
        <w:t xml:space="preserve"> new acquisitions</w:t>
      </w:r>
      <w:r w:rsidR="0027632E">
        <w:rPr>
          <w:rFonts w:ascii="Times New Roman" w:hAnsi="Times New Roman" w:cs="Times New Roman"/>
          <w:sz w:val="24"/>
          <w:szCs w:val="24"/>
        </w:rPr>
        <w:t>,</w:t>
      </w:r>
      <w:r w:rsidRPr="00681838">
        <w:rPr>
          <w:rFonts w:ascii="Times New Roman" w:hAnsi="Times New Roman" w:cs="Times New Roman"/>
          <w:sz w:val="24"/>
          <w:szCs w:val="24"/>
        </w:rPr>
        <w:t xml:space="preserve"> and business plan</w:t>
      </w:r>
      <w:r w:rsidR="00B46DBB">
        <w:rPr>
          <w:rFonts w:ascii="Times New Roman" w:hAnsi="Times New Roman" w:cs="Times New Roman"/>
          <w:sz w:val="24"/>
          <w:szCs w:val="24"/>
        </w:rPr>
        <w:t>s</w:t>
      </w:r>
      <w:r w:rsidRPr="00681838">
        <w:rPr>
          <w:rFonts w:ascii="Times New Roman" w:hAnsi="Times New Roman" w:cs="Times New Roman"/>
          <w:sz w:val="24"/>
          <w:szCs w:val="24"/>
        </w:rPr>
        <w:t>.</w:t>
      </w:r>
    </w:p>
    <w:p w14:paraId="6B9AD218" w14:textId="42BB265D" w:rsidR="00EC6080" w:rsidRDefault="00EC6080" w:rsidP="008B4252">
      <w:pPr>
        <w:spacing w:after="12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731D40" w14:textId="40F6256D" w:rsidR="00365020" w:rsidRPr="004E240F" w:rsidRDefault="00365020" w:rsidP="004E240F">
      <w:pPr>
        <w:pStyle w:val="ListParagraph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College/U</w:t>
      </w:r>
      <w:r>
        <w:rPr>
          <w:rFonts w:ascii="Times New Roman" w:hAnsi="Times New Roman" w:cs="Times New Roman"/>
          <w:b/>
          <w:sz w:val="24"/>
          <w:szCs w:val="24"/>
        </w:rPr>
        <w:t>niver</w:t>
      </w:r>
      <w:r w:rsidRPr="0036502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5020">
        <w:rPr>
          <w:rFonts w:ascii="Times New Roman" w:hAnsi="Times New Roman" w:cs="Times New Roman"/>
          <w:b/>
          <w:sz w:val="24"/>
          <w:szCs w:val="24"/>
        </w:rPr>
        <w:t>ty</w:t>
      </w:r>
      <w:r w:rsidRPr="004E240F">
        <w:rPr>
          <w:rFonts w:ascii="Times New Roman" w:hAnsi="Times New Roman" w:cs="Times New Roman"/>
          <w:b/>
          <w:sz w:val="24"/>
          <w:szCs w:val="24"/>
        </w:rPr>
        <w:tab/>
      </w:r>
    </w:p>
    <w:p w14:paraId="3135F645" w14:textId="78BC6DAE" w:rsidR="00365020" w:rsidRPr="00365020" w:rsidRDefault="00365020" w:rsidP="0027632E">
      <w:pPr>
        <w:pStyle w:val="ListParagraph"/>
        <w:numPr>
          <w:ilvl w:val="1"/>
          <w:numId w:val="13"/>
        </w:numPr>
        <w:tabs>
          <w:tab w:val="left" w:pos="1080"/>
        </w:tabs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Leader, Junior Faculty Forum</w:t>
      </w:r>
      <w:r w:rsidR="004E2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 initiated the formation and is the current leader</w:t>
      </w:r>
      <w:r w:rsidR="004E240F">
        <w:rPr>
          <w:rFonts w:ascii="Times New Roman" w:hAnsi="Times New Roman" w:cs="Times New Roman"/>
          <w:sz w:val="24"/>
          <w:szCs w:val="24"/>
        </w:rPr>
        <w:t>, along with Drs. Kendrick and Schinke,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 of the Cancer Institute Junior Faculty </w:t>
      </w:r>
      <w:r w:rsidR="004E240F">
        <w:rPr>
          <w:rFonts w:ascii="Times New Roman" w:hAnsi="Times New Roman" w:cs="Times New Roman"/>
          <w:sz w:val="24"/>
          <w:szCs w:val="24"/>
        </w:rPr>
        <w:t>Forum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. In this role,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 ensures that junior </w:t>
      </w:r>
      <w:r w:rsidR="00B46DBB">
        <w:rPr>
          <w:rFonts w:ascii="Times New Roman" w:hAnsi="Times New Roman" w:cs="Times New Roman"/>
          <w:sz w:val="24"/>
          <w:szCs w:val="24"/>
        </w:rPr>
        <w:t>F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aculty affiliated with the Cancer Institute have a voice and are aware of the institutional resources. The group </w:t>
      </w:r>
      <w:r w:rsidR="004E240F">
        <w:rPr>
          <w:rFonts w:ascii="Times New Roman" w:hAnsi="Times New Roman" w:cs="Times New Roman"/>
          <w:sz w:val="24"/>
          <w:szCs w:val="24"/>
        </w:rPr>
        <w:t xml:space="preserve">has 55 members and </w:t>
      </w:r>
      <w:r w:rsidR="004E240F" w:rsidRPr="004E240F">
        <w:rPr>
          <w:rFonts w:ascii="Times New Roman" w:hAnsi="Times New Roman" w:cs="Times New Roman"/>
          <w:sz w:val="24"/>
          <w:szCs w:val="24"/>
        </w:rPr>
        <w:t>meets once a month</w:t>
      </w:r>
      <w:r w:rsidR="0027632E">
        <w:rPr>
          <w:rFonts w:ascii="Times New Roman" w:hAnsi="Times New Roman" w:cs="Times New Roman"/>
          <w:sz w:val="24"/>
          <w:szCs w:val="24"/>
        </w:rPr>
        <w:t>. T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he meetings feature research presentations by members and talks </w:t>
      </w:r>
      <w:r w:rsidR="004E240F">
        <w:rPr>
          <w:rFonts w:ascii="Times New Roman" w:hAnsi="Times New Roman" w:cs="Times New Roman"/>
          <w:sz w:val="24"/>
          <w:szCs w:val="24"/>
        </w:rPr>
        <w:t xml:space="preserve">and/or Q&amp;A sessions </w:t>
      </w:r>
      <w:r w:rsidR="0027632E">
        <w:rPr>
          <w:rFonts w:ascii="Times New Roman" w:hAnsi="Times New Roman" w:cs="Times New Roman"/>
          <w:sz w:val="24"/>
          <w:szCs w:val="24"/>
        </w:rPr>
        <w:t>by</w:t>
      </w:r>
      <w:r w:rsidR="004E240F">
        <w:rPr>
          <w:rFonts w:ascii="Times New Roman" w:hAnsi="Times New Roman" w:cs="Times New Roman"/>
          <w:sz w:val="24"/>
          <w:szCs w:val="24"/>
        </w:rPr>
        <w:t xml:space="preserve"> Core directors (i.e.,</w:t>
      </w:r>
      <w:r w:rsidR="00B46DBB">
        <w:rPr>
          <w:rFonts w:ascii="Times New Roman" w:hAnsi="Times New Roman" w:cs="Times New Roman"/>
          <w:sz w:val="24"/>
          <w:szCs w:val="24"/>
        </w:rPr>
        <w:t xml:space="preserve"> </w:t>
      </w:r>
      <w:r w:rsidR="004E240F">
        <w:rPr>
          <w:rFonts w:ascii="Times New Roman" w:hAnsi="Times New Roman" w:cs="Times New Roman"/>
          <w:sz w:val="24"/>
          <w:szCs w:val="24"/>
        </w:rPr>
        <w:t>Proteomics, Tissue Bank), P</w:t>
      </w:r>
      <w:r w:rsidR="004E240F" w:rsidRPr="004E240F">
        <w:rPr>
          <w:rFonts w:ascii="Times New Roman" w:hAnsi="Times New Roman" w:cs="Times New Roman"/>
          <w:sz w:val="24"/>
          <w:szCs w:val="24"/>
        </w:rPr>
        <w:t>rogram directors</w:t>
      </w:r>
      <w:r w:rsidR="004E240F">
        <w:rPr>
          <w:rFonts w:ascii="Times New Roman" w:hAnsi="Times New Roman" w:cs="Times New Roman"/>
          <w:sz w:val="24"/>
          <w:szCs w:val="24"/>
        </w:rPr>
        <w:t xml:space="preserve"> (</w:t>
      </w:r>
      <w:r w:rsidR="0027632E">
        <w:rPr>
          <w:rFonts w:ascii="Times New Roman" w:hAnsi="Times New Roman" w:cs="Times New Roman"/>
          <w:sz w:val="24"/>
          <w:szCs w:val="24"/>
        </w:rPr>
        <w:t xml:space="preserve">TRI </w:t>
      </w:r>
      <w:r w:rsidR="004E240F">
        <w:rPr>
          <w:rFonts w:ascii="Times New Roman" w:hAnsi="Times New Roman" w:cs="Times New Roman"/>
          <w:sz w:val="24"/>
          <w:szCs w:val="24"/>
        </w:rPr>
        <w:t>Mock Study Section, Junior Mentoring Program)</w:t>
      </w:r>
      <w:r w:rsidR="004E240F" w:rsidRPr="004E240F">
        <w:rPr>
          <w:rFonts w:ascii="Times New Roman" w:hAnsi="Times New Roman" w:cs="Times New Roman"/>
          <w:sz w:val="24"/>
          <w:szCs w:val="24"/>
        </w:rPr>
        <w:t xml:space="preserve">, </w:t>
      </w:r>
      <w:r w:rsidR="004E240F">
        <w:rPr>
          <w:rFonts w:ascii="Times New Roman" w:hAnsi="Times New Roman" w:cs="Times New Roman"/>
          <w:sz w:val="24"/>
          <w:szCs w:val="24"/>
        </w:rPr>
        <w:t xml:space="preserve">or </w:t>
      </w:r>
      <w:r w:rsidR="004E240F" w:rsidRPr="004E240F">
        <w:rPr>
          <w:rFonts w:ascii="Times New Roman" w:hAnsi="Times New Roman" w:cs="Times New Roman"/>
          <w:sz w:val="24"/>
          <w:szCs w:val="24"/>
        </w:rPr>
        <w:t>IBC/IACUC/IRB representatives.</w:t>
      </w:r>
      <w:r w:rsidRPr="004E240F">
        <w:rPr>
          <w:rFonts w:ascii="Times New Roman" w:hAnsi="Times New Roman" w:cs="Times New Roman"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</w:p>
    <w:p w14:paraId="7E357C9F" w14:textId="7FA81A65" w:rsidR="00365020" w:rsidRPr="00365020" w:rsidRDefault="00365020" w:rsidP="0027632E">
      <w:pPr>
        <w:pStyle w:val="ListParagraph"/>
        <w:numPr>
          <w:ilvl w:val="1"/>
          <w:numId w:val="13"/>
        </w:numPr>
        <w:tabs>
          <w:tab w:val="left" w:pos="1080"/>
        </w:tabs>
        <w:spacing w:after="120"/>
        <w:ind w:left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Member, Patent and Copyright Committee</w:t>
      </w:r>
      <w:r w:rsidR="004E240F">
        <w:rPr>
          <w:rFonts w:ascii="Times New Roman" w:hAnsi="Times New Roman" w:cs="Times New Roman"/>
          <w:b/>
          <w:sz w:val="24"/>
          <w:szCs w:val="24"/>
        </w:rPr>
        <w:t>.</w:t>
      </w:r>
      <w:r w:rsidR="00276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FF7">
        <w:rPr>
          <w:rFonts w:ascii="Times New Roman" w:hAnsi="Times New Roman" w:cs="Times New Roman"/>
          <w:sz w:val="24"/>
          <w:szCs w:val="24"/>
        </w:rPr>
        <w:t>The committee meets twice a month and reviews the lates</w:t>
      </w:r>
      <w:r w:rsidR="00B46DBB">
        <w:rPr>
          <w:rFonts w:ascii="Times New Roman" w:hAnsi="Times New Roman" w:cs="Times New Roman"/>
          <w:sz w:val="24"/>
          <w:szCs w:val="24"/>
        </w:rPr>
        <w:t>t</w:t>
      </w:r>
      <w:r w:rsidR="005D6FF7">
        <w:rPr>
          <w:rFonts w:ascii="Times New Roman" w:hAnsi="Times New Roman" w:cs="Times New Roman"/>
          <w:sz w:val="24"/>
          <w:szCs w:val="24"/>
        </w:rPr>
        <w:t xml:space="preserve"> research performed at UAMS. 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In this role,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 evaluates the latest inventions at UAMS and advises on patentability.</w:t>
      </w:r>
      <w:r w:rsidRPr="0027632E">
        <w:rPr>
          <w:rFonts w:ascii="Times New Roman" w:hAnsi="Times New Roman" w:cs="Times New Roman"/>
          <w:sz w:val="24"/>
          <w:szCs w:val="24"/>
        </w:rPr>
        <w:tab/>
      </w:r>
      <w:r w:rsidR="0027632E">
        <w:rPr>
          <w:rFonts w:ascii="Times New Roman" w:hAnsi="Times New Roman" w:cs="Times New Roman"/>
          <w:b/>
          <w:sz w:val="24"/>
          <w:szCs w:val="24"/>
        </w:rPr>
        <w:tab/>
      </w:r>
    </w:p>
    <w:p w14:paraId="64FACB82" w14:textId="5A9F8999" w:rsidR="00365020" w:rsidRPr="00365020" w:rsidRDefault="00365020" w:rsidP="0027632E">
      <w:pPr>
        <w:pStyle w:val="ListParagraph"/>
        <w:numPr>
          <w:ilvl w:val="1"/>
          <w:numId w:val="13"/>
        </w:numPr>
        <w:tabs>
          <w:tab w:val="left" w:pos="1080"/>
        </w:tabs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Interviewer Graduate School GPIB</w:t>
      </w:r>
      <w:r w:rsidR="004E240F" w:rsidRPr="004E240F">
        <w:rPr>
          <w:rFonts w:ascii="Times New Roman" w:hAnsi="Times New Roman" w:cs="Times New Roman"/>
          <w:b/>
          <w:sz w:val="24"/>
          <w:szCs w:val="24"/>
        </w:rPr>
        <w:t>S</w:t>
      </w:r>
      <w:r w:rsidRPr="00365020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4E240F">
        <w:rPr>
          <w:rFonts w:ascii="Times New Roman" w:hAnsi="Times New Roman" w:cs="Times New Roman"/>
          <w:b/>
          <w:sz w:val="24"/>
          <w:szCs w:val="24"/>
        </w:rPr>
        <w:t>.</w:t>
      </w:r>
      <w:r w:rsidR="00276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32E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27632E">
        <w:rPr>
          <w:rFonts w:ascii="Times New Roman" w:hAnsi="Times New Roman" w:cs="Times New Roman"/>
          <w:sz w:val="24"/>
          <w:szCs w:val="24"/>
        </w:rPr>
        <w:t xml:space="preserve"> participates in the interviews of applicants to the GPIBS UAMS Graduate School as a representative of the C</w:t>
      </w:r>
      <w:r w:rsidR="005D6FF7">
        <w:rPr>
          <w:rFonts w:ascii="Times New Roman" w:hAnsi="Times New Roman" w:cs="Times New Roman"/>
          <w:sz w:val="24"/>
          <w:szCs w:val="24"/>
        </w:rPr>
        <w:t>ell Biology Program</w:t>
      </w:r>
      <w:r w:rsidR="0027632E">
        <w:rPr>
          <w:rFonts w:ascii="Times New Roman" w:hAnsi="Times New Roman" w:cs="Times New Roman"/>
          <w:sz w:val="24"/>
          <w:szCs w:val="24"/>
        </w:rPr>
        <w:t xml:space="preserve"> program</w:t>
      </w:r>
      <w:r w:rsidR="005D6FF7">
        <w:rPr>
          <w:rFonts w:ascii="Times New Roman" w:hAnsi="Times New Roman" w:cs="Times New Roman"/>
          <w:sz w:val="24"/>
          <w:szCs w:val="24"/>
        </w:rPr>
        <w:t>.</w:t>
      </w:r>
    </w:p>
    <w:p w14:paraId="045E1BDD" w14:textId="6CD45F7E" w:rsidR="00365020" w:rsidRPr="007C7017" w:rsidRDefault="00B46DBB" w:rsidP="0027632E">
      <w:pPr>
        <w:pStyle w:val="ListParagraph"/>
        <w:numPr>
          <w:ilvl w:val="1"/>
          <w:numId w:val="13"/>
        </w:numPr>
        <w:tabs>
          <w:tab w:val="left" w:pos="1080"/>
        </w:tabs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Director, PRO Summer P</w:t>
      </w:r>
      <w:r w:rsidR="00365020" w:rsidRPr="00365020">
        <w:rPr>
          <w:rFonts w:ascii="Times New Roman" w:hAnsi="Times New Roman" w:cs="Times New Roman"/>
          <w:b/>
          <w:sz w:val="24"/>
          <w:szCs w:val="24"/>
        </w:rPr>
        <w:t>rogram</w:t>
      </w:r>
      <w:r w:rsidR="004E240F">
        <w:rPr>
          <w:rFonts w:ascii="Times New Roman" w:hAnsi="Times New Roman" w:cs="Times New Roman"/>
          <w:b/>
          <w:sz w:val="24"/>
          <w:szCs w:val="24"/>
        </w:rPr>
        <w:t>.</w:t>
      </w:r>
      <w:r w:rsidR="00276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BE7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EC7BE7">
        <w:rPr>
          <w:rFonts w:ascii="Times New Roman" w:hAnsi="Times New Roman" w:cs="Times New Roman"/>
          <w:sz w:val="24"/>
          <w:szCs w:val="24"/>
        </w:rPr>
        <w:t xml:space="preserve"> initiated a program for undergraduate students named the Professional Research Opportunity with the support from the INBRE, the NIH-funded COBRE Center for Musculoskeletal Disease Research, and the Department of Physiology and Cell Biolog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y (PRO) program. In this summer program, undergraduate students are exposed to an alternative career path as a technologist in biomedical research through participation in the daily operations of either a research laboratory or a Core facility. Upon completing this internship, students </w:t>
      </w:r>
      <w:r w:rsidR="0027632E">
        <w:rPr>
          <w:rFonts w:ascii="Times New Roman" w:hAnsi="Times New Roman" w:cs="Times New Roman"/>
          <w:sz w:val="24"/>
          <w:szCs w:val="24"/>
        </w:rPr>
        <w:t>should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 have unique insights into how a professional research technologist operates scientifically and professionally and will gain the connections and tools to launch a career in biomedical research. This program </w:t>
      </w:r>
      <w:r w:rsidR="00EC7BE7">
        <w:rPr>
          <w:rFonts w:ascii="Times New Roman" w:hAnsi="Times New Roman" w:cs="Times New Roman"/>
          <w:sz w:val="24"/>
          <w:szCs w:val="24"/>
        </w:rPr>
        <w:t>can potentially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 create an aven</w:t>
      </w:r>
      <w:r w:rsidR="0027632E">
        <w:rPr>
          <w:rFonts w:ascii="Times New Roman" w:hAnsi="Times New Roman" w:cs="Times New Roman"/>
          <w:sz w:val="24"/>
          <w:szCs w:val="24"/>
        </w:rPr>
        <w:t>ue to recruit future technical personnel</w:t>
      </w:r>
      <w:r w:rsidR="0027632E" w:rsidRPr="0027632E">
        <w:rPr>
          <w:rFonts w:ascii="Times New Roman" w:hAnsi="Times New Roman" w:cs="Times New Roman"/>
          <w:sz w:val="24"/>
          <w:szCs w:val="24"/>
        </w:rPr>
        <w:t xml:space="preserve"> to UAMS.</w:t>
      </w:r>
      <w:r w:rsidR="00365020">
        <w:rPr>
          <w:rFonts w:ascii="Times New Roman" w:hAnsi="Times New Roman" w:cs="Times New Roman"/>
          <w:sz w:val="24"/>
          <w:szCs w:val="24"/>
        </w:rPr>
        <w:tab/>
      </w:r>
    </w:p>
    <w:p w14:paraId="7BE0E71A" w14:textId="77777777" w:rsidR="00CB5C83" w:rsidRDefault="00CB5C83" w:rsidP="00D56F0C">
      <w:pPr>
        <w:rPr>
          <w:rFonts w:ascii="Times New Roman" w:hAnsi="Times New Roman" w:cs="Times New Roman"/>
          <w:b/>
          <w:color w:val="008080"/>
          <w:sz w:val="24"/>
        </w:rPr>
      </w:pPr>
    </w:p>
    <w:p w14:paraId="68F1A1B3" w14:textId="63DBA1F4" w:rsidR="00D56F0C" w:rsidRDefault="00D56F0C" w:rsidP="00D56F0C">
      <w:pPr>
        <w:rPr>
          <w:rFonts w:ascii="Times New Roman" w:hAnsi="Times New Roman" w:cs="Times New Roman"/>
          <w:b/>
          <w:color w:val="008080"/>
          <w:sz w:val="24"/>
        </w:rPr>
      </w:pPr>
      <w:r>
        <w:rPr>
          <w:rFonts w:ascii="Times New Roman" w:hAnsi="Times New Roman" w:cs="Times New Roman"/>
          <w:b/>
          <w:color w:val="008080"/>
          <w:sz w:val="24"/>
        </w:rPr>
        <w:t>C. EDITORIAL BOARD SERVICE</w:t>
      </w:r>
    </w:p>
    <w:p w14:paraId="19BB6B59" w14:textId="4A1815BB" w:rsidR="00D37C29" w:rsidRDefault="00365020" w:rsidP="00D37C29">
      <w:pPr>
        <w:pStyle w:val="ListParagraph"/>
        <w:numPr>
          <w:ilvl w:val="0"/>
          <w:numId w:val="15"/>
        </w:numPr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1EB">
        <w:rPr>
          <w:rFonts w:ascii="Times New Roman" w:hAnsi="Times New Roman" w:cs="Times New Roman"/>
          <w:b/>
          <w:sz w:val="24"/>
          <w:szCs w:val="24"/>
        </w:rPr>
        <w:t>Section Editor, Current Osteoporosis Reports, Osteocyte section</w:t>
      </w:r>
      <w:r w:rsidR="00D37C29">
        <w:rPr>
          <w:rFonts w:ascii="Times New Roman" w:hAnsi="Times New Roman" w:cs="Times New Roman"/>
          <w:b/>
          <w:sz w:val="24"/>
          <w:szCs w:val="24"/>
        </w:rPr>
        <w:t xml:space="preserve"> (IF: 5.096)</w:t>
      </w:r>
      <w:r w:rsidR="000061EB" w:rsidRPr="000061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61EB" w:rsidRPr="000061EB">
        <w:rPr>
          <w:rFonts w:ascii="Times New Roman" w:hAnsi="Times New Roman" w:cs="Times New Roman"/>
          <w:iCs/>
          <w:sz w:val="24"/>
          <w:szCs w:val="24"/>
        </w:rPr>
        <w:t>Current Osteoporosis Reports</w:t>
      </w:r>
      <w:r w:rsidR="000061EB" w:rsidRPr="000061EB">
        <w:rPr>
          <w:rFonts w:ascii="Times New Roman" w:hAnsi="Times New Roman" w:cs="Times New Roman"/>
          <w:sz w:val="24"/>
          <w:szCs w:val="24"/>
        </w:rPr>
        <w:t xml:space="preserve"> provides in-depth review articles contributed by international experts presenting clear, insightful, balanced reviews that emphasize recently published papers of </w:t>
      </w:r>
      <w:r w:rsidR="000061EB" w:rsidRPr="000061EB">
        <w:rPr>
          <w:rFonts w:ascii="Times New Roman" w:hAnsi="Times New Roman" w:cs="Times New Roman"/>
          <w:sz w:val="24"/>
          <w:szCs w:val="24"/>
        </w:rPr>
        <w:lastRenderedPageBreak/>
        <w:t>major importance</w:t>
      </w:r>
      <w:r w:rsidR="000061EB">
        <w:rPr>
          <w:rFonts w:ascii="Times New Roman" w:hAnsi="Times New Roman" w:cs="Times New Roman"/>
          <w:sz w:val="24"/>
          <w:szCs w:val="24"/>
        </w:rPr>
        <w:t xml:space="preserve"> for </w:t>
      </w:r>
      <w:r w:rsidR="00B46DBB">
        <w:rPr>
          <w:rFonts w:ascii="Times New Roman" w:hAnsi="Times New Roman" w:cs="Times New Roman"/>
          <w:sz w:val="24"/>
          <w:szCs w:val="24"/>
        </w:rPr>
        <w:t>diagnosing, treating, managing, and preventing</w:t>
      </w:r>
      <w:r w:rsidR="000061EB" w:rsidRPr="000061EB">
        <w:rPr>
          <w:rFonts w:ascii="Times New Roman" w:hAnsi="Times New Roman" w:cs="Times New Roman"/>
          <w:sz w:val="24"/>
          <w:szCs w:val="24"/>
        </w:rPr>
        <w:t xml:space="preserve"> osteoporosis. </w:t>
      </w:r>
      <w:r w:rsidR="000061EB">
        <w:rPr>
          <w:rFonts w:ascii="Times New Roman" w:hAnsi="Times New Roman" w:cs="Times New Roman"/>
          <w:sz w:val="24"/>
          <w:szCs w:val="24"/>
        </w:rPr>
        <w:t>In this role</w:t>
      </w:r>
      <w:r w:rsidR="008276B5">
        <w:rPr>
          <w:rFonts w:ascii="Times New Roman" w:hAnsi="Times New Roman" w:cs="Times New Roman"/>
          <w:sz w:val="24"/>
          <w:szCs w:val="24"/>
        </w:rPr>
        <w:t>,</w:t>
      </w:r>
      <w:r w:rsidR="000061EB">
        <w:rPr>
          <w:rFonts w:ascii="Times New Roman" w:hAnsi="Times New Roman" w:cs="Times New Roman"/>
          <w:sz w:val="24"/>
          <w:szCs w:val="24"/>
        </w:rPr>
        <w:t xml:space="preserve">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8276B5">
        <w:rPr>
          <w:rFonts w:ascii="Times New Roman" w:hAnsi="Times New Roman" w:cs="Times New Roman"/>
          <w:sz w:val="24"/>
          <w:szCs w:val="24"/>
        </w:rPr>
        <w:t>, together with Dr. Klein-Nulend,</w:t>
      </w:r>
      <w:r w:rsidR="000061EB">
        <w:rPr>
          <w:rFonts w:ascii="Times New Roman" w:hAnsi="Times New Roman" w:cs="Times New Roman"/>
          <w:sz w:val="24"/>
          <w:szCs w:val="24"/>
        </w:rPr>
        <w:t xml:space="preserve"> </w:t>
      </w:r>
      <w:r w:rsidR="008276B5">
        <w:rPr>
          <w:rFonts w:ascii="Times New Roman" w:hAnsi="Times New Roman" w:cs="Times New Roman"/>
          <w:sz w:val="24"/>
          <w:szCs w:val="24"/>
        </w:rPr>
        <w:t>selects</w:t>
      </w:r>
      <w:r w:rsidR="000061EB">
        <w:rPr>
          <w:rFonts w:ascii="Times New Roman" w:hAnsi="Times New Roman" w:cs="Times New Roman"/>
          <w:sz w:val="24"/>
          <w:szCs w:val="24"/>
        </w:rPr>
        <w:t xml:space="preserve"> </w:t>
      </w:r>
      <w:r w:rsidR="008276B5">
        <w:rPr>
          <w:rFonts w:ascii="Times New Roman" w:hAnsi="Times New Roman" w:cs="Times New Roman"/>
          <w:sz w:val="24"/>
          <w:szCs w:val="24"/>
        </w:rPr>
        <w:t>research topics</w:t>
      </w:r>
      <w:r w:rsidR="000061EB">
        <w:rPr>
          <w:rFonts w:ascii="Times New Roman" w:hAnsi="Times New Roman" w:cs="Times New Roman"/>
          <w:sz w:val="24"/>
          <w:szCs w:val="24"/>
        </w:rPr>
        <w:t xml:space="preserve">, invites authors, </w:t>
      </w:r>
      <w:r w:rsidR="008276B5">
        <w:rPr>
          <w:rFonts w:ascii="Times New Roman" w:hAnsi="Times New Roman" w:cs="Times New Roman"/>
          <w:sz w:val="24"/>
          <w:szCs w:val="24"/>
        </w:rPr>
        <w:t xml:space="preserve">and </w:t>
      </w:r>
      <w:r w:rsidR="00260167">
        <w:rPr>
          <w:rFonts w:ascii="Times New Roman" w:hAnsi="Times New Roman" w:cs="Times New Roman"/>
          <w:sz w:val="24"/>
          <w:szCs w:val="24"/>
        </w:rPr>
        <w:t>has the responsibility to accept/reject papers for publication</w:t>
      </w:r>
      <w:r w:rsidR="008276B5">
        <w:rPr>
          <w:rFonts w:ascii="Times New Roman" w:hAnsi="Times New Roman" w:cs="Times New Roman"/>
          <w:sz w:val="24"/>
          <w:szCs w:val="24"/>
        </w:rPr>
        <w:t>. On average, the Osteocyte Section publishes 6-8 manuscripts a year.</w:t>
      </w:r>
    </w:p>
    <w:p w14:paraId="609EE50B" w14:textId="028121AE" w:rsidR="00D37C29" w:rsidRPr="00D37C29" w:rsidRDefault="00202361" w:rsidP="00D37C29">
      <w:pPr>
        <w:pStyle w:val="ListParagraph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37C29" w:rsidRPr="002329C9">
          <w:rPr>
            <w:rStyle w:val="Hyperlink"/>
            <w:rFonts w:ascii="Times New Roman" w:hAnsi="Times New Roman" w:cs="Times New Roman"/>
            <w:sz w:val="24"/>
            <w:szCs w:val="24"/>
          </w:rPr>
          <w:t>https://www.springer.com/journal/11914/editors</w:t>
        </w:r>
      </w:hyperlink>
    </w:p>
    <w:p w14:paraId="22D7EE37" w14:textId="278474C1" w:rsidR="00365020" w:rsidRPr="00D37C29" w:rsidRDefault="00365020" w:rsidP="00232CA2">
      <w:pPr>
        <w:pStyle w:val="ListParagraph"/>
        <w:numPr>
          <w:ilvl w:val="0"/>
          <w:numId w:val="15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Editorial board, Osteoporosis and Mineral Metabolism Journal</w:t>
      </w:r>
      <w:r w:rsidR="00D37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C29" w:rsidRPr="00D37C29">
        <w:rPr>
          <w:rFonts w:ascii="Times New Roman" w:hAnsi="Times New Roman" w:cs="Times New Roman"/>
          <w:sz w:val="24"/>
          <w:szCs w:val="24"/>
        </w:rPr>
        <w:t>This journal</w:t>
      </w:r>
      <w:r w:rsidR="00260167">
        <w:rPr>
          <w:rFonts w:ascii="Times New Roman" w:hAnsi="Times New Roman" w:cs="Times New Roman"/>
          <w:sz w:val="24"/>
          <w:szCs w:val="24"/>
        </w:rPr>
        <w:t xml:space="preserve">, published in Spanish, </w:t>
      </w:r>
      <w:r w:rsidR="00D37C29" w:rsidRPr="00D37C29">
        <w:rPr>
          <w:rFonts w:ascii="Times New Roman" w:hAnsi="Times New Roman" w:cs="Times New Roman"/>
          <w:sz w:val="24"/>
          <w:szCs w:val="24"/>
        </w:rPr>
        <w:t>covers basic, translational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 and clinical </w:t>
      </w:r>
      <w:r w:rsidR="00B46DBB">
        <w:rPr>
          <w:rFonts w:ascii="Times New Roman" w:hAnsi="Times New Roman" w:cs="Times New Roman"/>
          <w:sz w:val="24"/>
          <w:szCs w:val="24"/>
        </w:rPr>
        <w:t>bone biology studies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. In this position,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 reviews </w:t>
      </w:r>
      <w:r w:rsidR="00260167" w:rsidRPr="00D37C29">
        <w:rPr>
          <w:rFonts w:ascii="Times New Roman" w:hAnsi="Times New Roman" w:cs="Times New Roman"/>
          <w:sz w:val="24"/>
          <w:szCs w:val="24"/>
        </w:rPr>
        <w:t>manuscripts</w:t>
      </w:r>
      <w:r w:rsidR="00260167">
        <w:rPr>
          <w:rFonts w:ascii="Times New Roman" w:hAnsi="Times New Roman" w:cs="Times New Roman"/>
          <w:sz w:val="24"/>
          <w:szCs w:val="24"/>
        </w:rPr>
        <w:t xml:space="preserve"> and advises on topics of interest. </w:t>
      </w:r>
    </w:p>
    <w:p w14:paraId="2C929D64" w14:textId="04BE5B2D" w:rsidR="00232CA2" w:rsidRPr="00D37C29" w:rsidRDefault="00365020" w:rsidP="00D37C29">
      <w:pPr>
        <w:pStyle w:val="ListParagraph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C29">
        <w:rPr>
          <w:rFonts w:ascii="Times New Roman" w:hAnsi="Times New Roman" w:cs="Times New Roman"/>
          <w:b/>
          <w:sz w:val="24"/>
          <w:szCs w:val="24"/>
        </w:rPr>
        <w:t>Youth Editorial Board, Journal of Cancer Treatment and Metastasis</w:t>
      </w:r>
      <w:r w:rsidR="00232CA2" w:rsidRPr="00D37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2CA2" w:rsidRPr="00D37C29">
        <w:rPr>
          <w:rFonts w:ascii="Times New Roman" w:hAnsi="Times New Roman" w:cs="Times New Roman"/>
          <w:sz w:val="24"/>
          <w:szCs w:val="24"/>
        </w:rPr>
        <w:t>This journal covers basic, translational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 w:rsidR="00232CA2" w:rsidRPr="00D37C29">
        <w:rPr>
          <w:rFonts w:ascii="Times New Roman" w:hAnsi="Times New Roman" w:cs="Times New Roman"/>
          <w:sz w:val="24"/>
          <w:szCs w:val="24"/>
        </w:rPr>
        <w:t xml:space="preserve"> and clinical studies </w:t>
      </w:r>
      <w:r w:rsidR="00EC7BE7">
        <w:rPr>
          <w:rFonts w:ascii="Times New Roman" w:hAnsi="Times New Roman" w:cs="Times New Roman"/>
          <w:sz w:val="24"/>
          <w:szCs w:val="24"/>
        </w:rPr>
        <w:t>on</w:t>
      </w:r>
      <w:r w:rsidR="00232CA2" w:rsidRPr="00D37C29">
        <w:rPr>
          <w:rFonts w:ascii="Times New Roman" w:hAnsi="Times New Roman" w:cs="Times New Roman"/>
          <w:sz w:val="24"/>
          <w:szCs w:val="24"/>
        </w:rPr>
        <w:t xml:space="preserve"> cancer cell biology, genomics, precision medicine, medical oncology, radiation therapy and radiology, obstetrics and gynecology, pediatrics, surgery, hematology, 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and neuro-oncology. In this position,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 reviews manuscripts and supports social media postings.</w:t>
      </w:r>
    </w:p>
    <w:p w14:paraId="79E80432" w14:textId="69BA566E" w:rsidR="00232CA2" w:rsidRPr="00D37C29" w:rsidRDefault="00202361" w:rsidP="00D37C29">
      <w:pPr>
        <w:pStyle w:val="ListParagraph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32CA2" w:rsidRPr="00D37C29">
          <w:rPr>
            <w:rStyle w:val="Hyperlink"/>
            <w:rFonts w:ascii="Times New Roman" w:hAnsi="Times New Roman" w:cs="Times New Roman"/>
            <w:sz w:val="24"/>
            <w:szCs w:val="24"/>
          </w:rPr>
          <w:t>https://jcmtjournal.com/editorsYouth/index</w:t>
        </w:r>
      </w:hyperlink>
    </w:p>
    <w:p w14:paraId="6A24BBDB" w14:textId="063FEE91" w:rsidR="00260167" w:rsidRDefault="00365020" w:rsidP="00260167">
      <w:pPr>
        <w:pStyle w:val="ListParagraph"/>
        <w:numPr>
          <w:ilvl w:val="0"/>
          <w:numId w:val="15"/>
        </w:numPr>
        <w:spacing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Co-editor</w:t>
      </w:r>
      <w:r w:rsidR="00D37C29">
        <w:rPr>
          <w:rFonts w:ascii="Times New Roman" w:hAnsi="Times New Roman" w:cs="Times New Roman"/>
          <w:b/>
          <w:sz w:val="24"/>
          <w:szCs w:val="24"/>
        </w:rPr>
        <w:t>,</w:t>
      </w:r>
      <w:r w:rsidRPr="00365020">
        <w:rPr>
          <w:rFonts w:ascii="Times New Roman" w:hAnsi="Times New Roman" w:cs="Times New Roman"/>
          <w:b/>
          <w:sz w:val="24"/>
          <w:szCs w:val="24"/>
        </w:rPr>
        <w:t xml:space="preserve"> Special issue, Frontiers of Oncology</w:t>
      </w:r>
      <w:r w:rsidR="00D37C29">
        <w:rPr>
          <w:rFonts w:ascii="Times New Roman" w:hAnsi="Times New Roman" w:cs="Times New Roman"/>
          <w:b/>
          <w:sz w:val="24"/>
          <w:szCs w:val="24"/>
        </w:rPr>
        <w:t xml:space="preserve"> (IF: 6.244). 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In this role,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 serves a</w:t>
      </w:r>
      <w:r w:rsidR="00B46DBB">
        <w:rPr>
          <w:rFonts w:ascii="Times New Roman" w:hAnsi="Times New Roman" w:cs="Times New Roman"/>
          <w:sz w:val="24"/>
          <w:szCs w:val="24"/>
        </w:rPr>
        <w:t>s</w:t>
      </w:r>
      <w:r w:rsidR="00D37C29" w:rsidRPr="00D37C29">
        <w:rPr>
          <w:rFonts w:ascii="Times New Roman" w:hAnsi="Times New Roman" w:cs="Times New Roman"/>
          <w:sz w:val="24"/>
          <w:szCs w:val="24"/>
        </w:rPr>
        <w:t xml:space="preserve"> the co-editor of a special issue entitled: The Role of the Bone Marrow Microenvironment in Multiple Myeloma Evolution and Therapy</w:t>
      </w:r>
      <w:r w:rsidR="00D37C29">
        <w:rPr>
          <w:rFonts w:ascii="Times New Roman" w:hAnsi="Times New Roman" w:cs="Times New Roman"/>
          <w:sz w:val="24"/>
          <w:szCs w:val="24"/>
        </w:rPr>
        <w:t xml:space="preserve">. This special issue welcomes </w:t>
      </w:r>
      <w:r w:rsidR="00260167">
        <w:rPr>
          <w:rFonts w:ascii="Times New Roman" w:hAnsi="Times New Roman" w:cs="Times New Roman"/>
          <w:sz w:val="24"/>
          <w:szCs w:val="24"/>
        </w:rPr>
        <w:t>or</w:t>
      </w:r>
      <w:r w:rsidR="00B46DBB">
        <w:rPr>
          <w:rFonts w:ascii="Times New Roman" w:hAnsi="Times New Roman" w:cs="Times New Roman"/>
          <w:sz w:val="24"/>
          <w:szCs w:val="24"/>
        </w:rPr>
        <w:t>i</w:t>
      </w:r>
      <w:r w:rsidR="00260167">
        <w:rPr>
          <w:rFonts w:ascii="Times New Roman" w:hAnsi="Times New Roman" w:cs="Times New Roman"/>
          <w:sz w:val="24"/>
          <w:szCs w:val="24"/>
        </w:rPr>
        <w:t>ginal articles, reviews, clinical trial</w:t>
      </w:r>
      <w:r w:rsidR="00B46DBB">
        <w:rPr>
          <w:rFonts w:ascii="Times New Roman" w:hAnsi="Times New Roman" w:cs="Times New Roman"/>
          <w:sz w:val="24"/>
          <w:szCs w:val="24"/>
        </w:rPr>
        <w:t>s</w:t>
      </w:r>
      <w:r w:rsidR="00260167">
        <w:rPr>
          <w:rFonts w:ascii="Times New Roman" w:hAnsi="Times New Roman" w:cs="Times New Roman"/>
          <w:sz w:val="24"/>
          <w:szCs w:val="24"/>
        </w:rPr>
        <w:t xml:space="preserve">, and case reports on </w:t>
      </w:r>
      <w:r w:rsidR="00B46DBB">
        <w:rPr>
          <w:rFonts w:ascii="Times New Roman" w:hAnsi="Times New Roman" w:cs="Times New Roman"/>
          <w:sz w:val="24"/>
          <w:szCs w:val="24"/>
        </w:rPr>
        <w:t>identifying</w:t>
      </w:r>
      <w:r w:rsidR="00260167" w:rsidRPr="00260167">
        <w:rPr>
          <w:rFonts w:ascii="Times New Roman" w:hAnsi="Times New Roman" w:cs="Times New Roman"/>
          <w:sz w:val="24"/>
          <w:szCs w:val="24"/>
        </w:rPr>
        <w:t xml:space="preserve"> the role of the </w:t>
      </w:r>
      <w:r w:rsidR="00260167">
        <w:rPr>
          <w:rFonts w:ascii="Times New Roman" w:hAnsi="Times New Roman" w:cs="Times New Roman"/>
          <w:sz w:val="24"/>
          <w:szCs w:val="24"/>
        </w:rPr>
        <w:t>bone marrow microenvironment in the transition</w:t>
      </w:r>
      <w:r w:rsidR="00260167" w:rsidRPr="00260167">
        <w:rPr>
          <w:rFonts w:ascii="Times New Roman" w:hAnsi="Times New Roman" w:cs="Times New Roman"/>
          <w:sz w:val="24"/>
          <w:szCs w:val="24"/>
        </w:rPr>
        <w:t xml:space="preserve"> from the precursor stages MGUS and SMM to clinical </w:t>
      </w:r>
      <w:r w:rsidR="00B46DBB">
        <w:rPr>
          <w:rFonts w:ascii="Times New Roman" w:hAnsi="Times New Roman" w:cs="Times New Roman"/>
          <w:sz w:val="24"/>
          <w:szCs w:val="24"/>
        </w:rPr>
        <w:t>myeloma</w:t>
      </w:r>
      <w:r w:rsidR="00260167">
        <w:rPr>
          <w:rFonts w:ascii="Times New Roman" w:hAnsi="Times New Roman" w:cs="Times New Roman"/>
          <w:sz w:val="24"/>
          <w:szCs w:val="24"/>
        </w:rPr>
        <w:t xml:space="preserve"> and </w:t>
      </w:r>
      <w:r w:rsidR="00260167" w:rsidRPr="00260167">
        <w:rPr>
          <w:rFonts w:ascii="Times New Roman" w:hAnsi="Times New Roman" w:cs="Times New Roman"/>
          <w:sz w:val="24"/>
          <w:szCs w:val="24"/>
        </w:rPr>
        <w:t xml:space="preserve">the importance of the </w:t>
      </w:r>
      <w:r w:rsidR="00260167">
        <w:rPr>
          <w:rFonts w:ascii="Times New Roman" w:hAnsi="Times New Roman" w:cs="Times New Roman"/>
          <w:sz w:val="24"/>
          <w:szCs w:val="24"/>
        </w:rPr>
        <w:t>bone marrow microenvironment</w:t>
      </w:r>
      <w:r w:rsidR="00260167" w:rsidRPr="00260167">
        <w:rPr>
          <w:rFonts w:ascii="Times New Roman" w:hAnsi="Times New Roman" w:cs="Times New Roman"/>
          <w:sz w:val="24"/>
          <w:szCs w:val="24"/>
        </w:rPr>
        <w:t xml:space="preserve"> in </w:t>
      </w:r>
      <w:r w:rsidR="00B46DBB">
        <w:rPr>
          <w:rFonts w:ascii="Times New Roman" w:hAnsi="Times New Roman" w:cs="Times New Roman"/>
          <w:sz w:val="24"/>
          <w:szCs w:val="24"/>
        </w:rPr>
        <w:t>myeloma</w:t>
      </w:r>
      <w:r w:rsidR="00260167" w:rsidRPr="00260167">
        <w:rPr>
          <w:rFonts w:ascii="Times New Roman" w:hAnsi="Times New Roman" w:cs="Times New Roman"/>
          <w:sz w:val="24"/>
          <w:szCs w:val="24"/>
        </w:rPr>
        <w:t xml:space="preserve"> progression and treatment resistance.</w:t>
      </w:r>
      <w:r w:rsidR="00260167">
        <w:rPr>
          <w:rFonts w:ascii="Times New Roman" w:hAnsi="Times New Roman" w:cs="Times New Roman"/>
          <w:sz w:val="24"/>
          <w:szCs w:val="24"/>
        </w:rPr>
        <w:t xml:space="preserve">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 w:rsidR="00260167">
        <w:rPr>
          <w:rFonts w:ascii="Times New Roman" w:hAnsi="Times New Roman" w:cs="Times New Roman"/>
          <w:sz w:val="24"/>
          <w:szCs w:val="24"/>
        </w:rPr>
        <w:t>s role is to invite authors, review manuscripts, and accept/reject papers for publication.</w:t>
      </w:r>
    </w:p>
    <w:p w14:paraId="36BAF68F" w14:textId="578A27C6" w:rsidR="00260167" w:rsidRDefault="00260167" w:rsidP="00260167">
      <w:pPr>
        <w:pStyle w:val="ListParagraph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167">
        <w:t xml:space="preserve"> </w:t>
      </w:r>
      <w:hyperlink r:id="rId10" w:history="1">
        <w:r w:rsidRPr="002329C9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https://www.frontiersin.org/research-topics/27914/the-role-of-the-bone-marrow-microenvironment-in-multiple-myeloma-evolution-and-therapy</w:t>
        </w:r>
      </w:hyperlink>
    </w:p>
    <w:p w14:paraId="64CF2EF3" w14:textId="77777777" w:rsidR="00365020" w:rsidRDefault="00365020" w:rsidP="00D56F0C">
      <w:pPr>
        <w:rPr>
          <w:rFonts w:ascii="Times New Roman" w:hAnsi="Times New Roman" w:cs="Times New Roman"/>
          <w:b/>
          <w:color w:val="008080"/>
          <w:sz w:val="24"/>
        </w:rPr>
      </w:pPr>
    </w:p>
    <w:p w14:paraId="1ECD0AC3" w14:textId="637B9232" w:rsidR="00D56F0C" w:rsidRDefault="00D56F0C" w:rsidP="00D56F0C">
      <w:pPr>
        <w:rPr>
          <w:rFonts w:ascii="Times New Roman" w:hAnsi="Times New Roman" w:cs="Times New Roman"/>
          <w:b/>
          <w:color w:val="008080"/>
          <w:sz w:val="24"/>
        </w:rPr>
      </w:pPr>
      <w:r>
        <w:rPr>
          <w:rFonts w:ascii="Times New Roman" w:hAnsi="Times New Roman" w:cs="Times New Roman"/>
          <w:b/>
          <w:color w:val="008080"/>
          <w:sz w:val="24"/>
        </w:rPr>
        <w:t>D. PEER-REVIEW STUDY SECTION SERVICE</w:t>
      </w:r>
    </w:p>
    <w:p w14:paraId="694C737B" w14:textId="3F9FA00A" w:rsidR="00365020" w:rsidRPr="00365020" w:rsidRDefault="00365020" w:rsidP="00A2362D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Standing Reviewer for the Endocrine Fellows Foundation</w:t>
      </w:r>
      <w:r w:rsidR="00CD2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37D" w:rsidRPr="00CD237D">
        <w:rPr>
          <w:rFonts w:ascii="Times New Roman" w:hAnsi="Times New Roman" w:cs="Times New Roman"/>
          <w:sz w:val="24"/>
          <w:szCs w:val="24"/>
        </w:rPr>
        <w:t xml:space="preserve">The Fellows Research Grant Program aims to identify new </w:t>
      </w:r>
      <w:r w:rsidR="00B46DBB">
        <w:rPr>
          <w:rFonts w:ascii="Times New Roman" w:hAnsi="Times New Roman" w:cs="Times New Roman"/>
          <w:sz w:val="24"/>
          <w:szCs w:val="24"/>
        </w:rPr>
        <w:t>clinical and basic science leaders</w:t>
      </w:r>
      <w:r w:rsidR="00CD237D" w:rsidRPr="00CD237D">
        <w:rPr>
          <w:rFonts w:ascii="Times New Roman" w:hAnsi="Times New Roman" w:cs="Times New Roman"/>
          <w:sz w:val="24"/>
          <w:szCs w:val="24"/>
        </w:rPr>
        <w:t xml:space="preserve">.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CD237D" w:rsidRPr="00CD237D">
        <w:rPr>
          <w:rFonts w:ascii="Times New Roman" w:hAnsi="Times New Roman" w:cs="Times New Roman"/>
          <w:sz w:val="24"/>
          <w:szCs w:val="24"/>
        </w:rPr>
        <w:t xml:space="preserve"> reviews 2-3 grants each cycle (Spring and Fall). </w:t>
      </w:r>
      <w:r w:rsidR="00B46DBB">
        <w:rPr>
          <w:rFonts w:ascii="Times New Roman" w:hAnsi="Times New Roman" w:cs="Times New Roman"/>
          <w:sz w:val="24"/>
          <w:szCs w:val="24"/>
        </w:rPr>
        <w:t xml:space="preserve">Like NIH grants, awards are based on </w:t>
      </w:r>
      <w:r w:rsidR="00D405E1">
        <w:rPr>
          <w:rFonts w:ascii="Times New Roman" w:hAnsi="Times New Roman" w:cs="Times New Roman"/>
          <w:sz w:val="24"/>
          <w:szCs w:val="24"/>
        </w:rPr>
        <w:t xml:space="preserve">the </w:t>
      </w:r>
      <w:r w:rsidR="00B46DBB">
        <w:rPr>
          <w:rFonts w:ascii="Times New Roman" w:hAnsi="Times New Roman" w:cs="Times New Roman"/>
          <w:sz w:val="24"/>
          <w:szCs w:val="24"/>
        </w:rPr>
        <w:t>quality and im</w:t>
      </w:r>
      <w:r w:rsidR="00D405E1">
        <w:rPr>
          <w:rFonts w:ascii="Times New Roman" w:hAnsi="Times New Roman" w:cs="Times New Roman"/>
          <w:sz w:val="24"/>
          <w:szCs w:val="24"/>
        </w:rPr>
        <w:t>p</w:t>
      </w:r>
      <w:r w:rsidR="00B46DBB">
        <w:rPr>
          <w:rFonts w:ascii="Times New Roman" w:hAnsi="Times New Roman" w:cs="Times New Roman"/>
          <w:sz w:val="24"/>
          <w:szCs w:val="24"/>
        </w:rPr>
        <w:t>act of the research, applicant's experience, training proposed, and mentoring team</w:t>
      </w:r>
      <w:r w:rsidR="00CD237D" w:rsidRPr="00CD237D">
        <w:rPr>
          <w:rFonts w:ascii="Times New Roman" w:hAnsi="Times New Roman" w:cs="Times New Roman"/>
          <w:sz w:val="24"/>
          <w:szCs w:val="24"/>
        </w:rPr>
        <w:t xml:space="preserve"> environment.</w:t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</w:p>
    <w:p w14:paraId="34F72BC6" w14:textId="3CEED4EA" w:rsidR="00365020" w:rsidRPr="00365020" w:rsidRDefault="00365020" w:rsidP="0094496C">
      <w:pPr>
        <w:pStyle w:val="ListParagraph"/>
        <w:numPr>
          <w:ilvl w:val="0"/>
          <w:numId w:val="16"/>
        </w:numPr>
        <w:tabs>
          <w:tab w:val="left" w:pos="45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Ad-hoc Reviewer for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 the NIH Tumor Microenvironment Study S</w:t>
      </w:r>
      <w:r w:rsidRPr="00365020">
        <w:rPr>
          <w:rFonts w:ascii="Times New Roman" w:hAnsi="Times New Roman" w:cs="Times New Roman"/>
          <w:b/>
          <w:sz w:val="24"/>
          <w:szCs w:val="24"/>
        </w:rPr>
        <w:t>ection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96C">
        <w:rPr>
          <w:rFonts w:ascii="Times New Roman" w:hAnsi="Times New Roman" w:cs="Times New Roman"/>
          <w:sz w:val="24"/>
          <w:szCs w:val="24"/>
        </w:rPr>
        <w:t xml:space="preserve">This </w:t>
      </w:r>
      <w:r w:rsidR="0094496C" w:rsidRPr="0094496C">
        <w:rPr>
          <w:rFonts w:ascii="Times New Roman" w:hAnsi="Times New Roman" w:cs="Times New Roman"/>
          <w:sz w:val="24"/>
          <w:szCs w:val="24"/>
        </w:rPr>
        <w:t>Study Section reviews grant applications on basic mechanisms of interactions bet</w:t>
      </w:r>
      <w:r w:rsidR="0094496C">
        <w:rPr>
          <w:rFonts w:ascii="Times New Roman" w:hAnsi="Times New Roman" w:cs="Times New Roman"/>
          <w:sz w:val="24"/>
          <w:szCs w:val="24"/>
        </w:rPr>
        <w:t>ween tumors and the host system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. Emphasis is on </w:t>
      </w:r>
      <w:r w:rsidR="00B46DBB">
        <w:rPr>
          <w:rFonts w:ascii="Times New Roman" w:hAnsi="Times New Roman" w:cs="Times New Roman"/>
          <w:sz w:val="24"/>
          <w:szCs w:val="24"/>
        </w:rPr>
        <w:t>evaluating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 the tumor as an organ-like structure with complex, dynamic cross-talk. Studies of tumor-stroma interactions, tumor-induced alterations of ECM, tumor cell dormancy, tumor angiogenesis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 and lymphangiogenesis, the specific niche environment in tumorigenesis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 and organ-specific metastasis are reviewed in this study section.</w:t>
      </w:r>
      <w:r w:rsidR="0094496C">
        <w:rPr>
          <w:rFonts w:ascii="Times New Roman" w:hAnsi="Times New Roman" w:cs="Times New Roman"/>
          <w:sz w:val="24"/>
          <w:szCs w:val="24"/>
        </w:rPr>
        <w:t xml:space="preserve">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94496C">
        <w:rPr>
          <w:rFonts w:ascii="Times New Roman" w:hAnsi="Times New Roman" w:cs="Times New Roman"/>
          <w:sz w:val="24"/>
          <w:szCs w:val="24"/>
        </w:rPr>
        <w:t xml:space="preserve"> reviewed 6 applications in </w:t>
      </w:r>
      <w:r w:rsidR="00A2362D">
        <w:rPr>
          <w:rFonts w:ascii="Times New Roman" w:hAnsi="Times New Roman" w:cs="Times New Roman"/>
          <w:sz w:val="24"/>
          <w:szCs w:val="24"/>
        </w:rPr>
        <w:t>two</w:t>
      </w:r>
      <w:r w:rsidR="0094496C">
        <w:rPr>
          <w:rFonts w:ascii="Times New Roman" w:hAnsi="Times New Roman" w:cs="Times New Roman"/>
          <w:sz w:val="24"/>
          <w:szCs w:val="24"/>
        </w:rPr>
        <w:t xml:space="preserve"> different cycles.</w:t>
      </w:r>
      <w:r w:rsidRPr="00365020">
        <w:rPr>
          <w:rFonts w:ascii="Times New Roman" w:hAnsi="Times New Roman" w:cs="Times New Roman"/>
          <w:b/>
          <w:sz w:val="24"/>
          <w:szCs w:val="24"/>
        </w:rPr>
        <w:tab/>
      </w:r>
      <w:r w:rsidRPr="0036502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AF19BDD" w14:textId="6F765FB3" w:rsidR="00365020" w:rsidRPr="0094496C" w:rsidRDefault="00365020" w:rsidP="0094496C">
      <w:pPr>
        <w:pStyle w:val="ListParagraph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6C">
        <w:rPr>
          <w:rFonts w:ascii="Times New Roman" w:hAnsi="Times New Roman" w:cs="Times New Roman"/>
          <w:b/>
          <w:sz w:val="24"/>
          <w:szCs w:val="24"/>
        </w:rPr>
        <w:lastRenderedPageBreak/>
        <w:t>Ad-hoc Reviewer for the NIH Developmental Therapeutics study section</w:t>
      </w:r>
      <w:r w:rsidR="0094496C" w:rsidRPr="00944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96C">
        <w:rPr>
          <w:rFonts w:ascii="Times New Roman" w:hAnsi="Times New Roman" w:cs="Times New Roman"/>
          <w:sz w:val="24"/>
          <w:szCs w:val="24"/>
        </w:rPr>
        <w:t xml:space="preserve">This </w:t>
      </w:r>
      <w:r w:rsidR="0094496C" w:rsidRPr="0094496C">
        <w:rPr>
          <w:rFonts w:ascii="Times New Roman" w:hAnsi="Times New Roman" w:cs="Times New Roman"/>
          <w:sz w:val="24"/>
          <w:szCs w:val="24"/>
        </w:rPr>
        <w:t>Study Section reviews applications addressing the experimental therapy of neoplastic diseases (</w:t>
      </w:r>
      <w:r w:rsidR="00B46DBB">
        <w:rPr>
          <w:rFonts w:ascii="Times New Roman" w:hAnsi="Times New Roman" w:cs="Times New Roman"/>
          <w:sz w:val="24"/>
          <w:szCs w:val="24"/>
        </w:rPr>
        <w:t>solid tumors and leukemias) in in vitro and in vivo model systems, including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 early-stage pilot clinical trials. The major emphasis of this study section is on the rational development of novel therapeutic strategies that have a significant potential for early translation to the clinic.</w:t>
      </w:r>
      <w:r w:rsidR="0094496C">
        <w:rPr>
          <w:rFonts w:ascii="Times New Roman" w:hAnsi="Times New Roman" w:cs="Times New Roman"/>
          <w:sz w:val="24"/>
          <w:szCs w:val="24"/>
        </w:rPr>
        <w:t xml:space="preserve">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94496C">
        <w:rPr>
          <w:rFonts w:ascii="Times New Roman" w:hAnsi="Times New Roman" w:cs="Times New Roman"/>
          <w:sz w:val="24"/>
          <w:szCs w:val="24"/>
        </w:rPr>
        <w:t xml:space="preserve"> reviewed 3 applications for this study section</w:t>
      </w:r>
    </w:p>
    <w:p w14:paraId="0D051F48" w14:textId="273B71EA" w:rsidR="00420484" w:rsidRDefault="00365020" w:rsidP="00CD237D">
      <w:pPr>
        <w:pStyle w:val="ListParagraph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Standing Reviewer f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or the Tumor </w:t>
      </w:r>
      <w:r w:rsidR="00EC7BE7">
        <w:rPr>
          <w:rFonts w:ascii="Times New Roman" w:hAnsi="Times New Roman" w:cs="Times New Roman"/>
          <w:b/>
          <w:sz w:val="24"/>
          <w:szCs w:val="24"/>
        </w:rPr>
        <w:t xml:space="preserve">Host </w:t>
      </w:r>
      <w:r w:rsidR="009C3DDE">
        <w:rPr>
          <w:rFonts w:ascii="Times New Roman" w:hAnsi="Times New Roman" w:cs="Times New Roman"/>
          <w:b/>
          <w:sz w:val="24"/>
          <w:szCs w:val="24"/>
        </w:rPr>
        <w:t>I</w:t>
      </w:r>
      <w:r w:rsidR="00EC7BE7">
        <w:rPr>
          <w:rFonts w:ascii="Times New Roman" w:hAnsi="Times New Roman" w:cs="Times New Roman"/>
          <w:b/>
          <w:sz w:val="24"/>
          <w:szCs w:val="24"/>
        </w:rPr>
        <w:t>nteractions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 Study S</w:t>
      </w:r>
      <w:r w:rsidRPr="00365020">
        <w:rPr>
          <w:rFonts w:ascii="Times New Roman" w:hAnsi="Times New Roman" w:cs="Times New Roman"/>
          <w:b/>
          <w:sz w:val="24"/>
          <w:szCs w:val="24"/>
        </w:rPr>
        <w:t>ection</w:t>
      </w:r>
      <w:r w:rsidR="00F20209">
        <w:rPr>
          <w:rFonts w:ascii="Times New Roman" w:hAnsi="Times New Roman" w:cs="Times New Roman"/>
          <w:b/>
          <w:sz w:val="24"/>
          <w:szCs w:val="24"/>
        </w:rPr>
        <w:t xml:space="preserve"> (formerly known as Tumor Microenvironment)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 was appointed as a standing member of this Study Section in 2021 and started his seven</w:t>
      </w:r>
      <w:r w:rsidR="00B46DBB">
        <w:rPr>
          <w:rFonts w:ascii="Times New Roman" w:hAnsi="Times New Roman" w:cs="Times New Roman"/>
          <w:sz w:val="24"/>
          <w:szCs w:val="24"/>
        </w:rPr>
        <w:t>-</w:t>
      </w:r>
      <w:r w:rsidR="0094496C" w:rsidRPr="0094496C">
        <w:rPr>
          <w:rFonts w:ascii="Times New Roman" w:hAnsi="Times New Roman" w:cs="Times New Roman"/>
          <w:sz w:val="24"/>
          <w:szCs w:val="24"/>
        </w:rPr>
        <w:t xml:space="preserve">year term in 2022. He reviews an average of 5 grants per cycle (February, June, </w:t>
      </w:r>
      <w:r w:rsidR="00B46DBB">
        <w:rPr>
          <w:rFonts w:ascii="Times New Roman" w:hAnsi="Times New Roman" w:cs="Times New Roman"/>
          <w:sz w:val="24"/>
          <w:szCs w:val="24"/>
        </w:rPr>
        <w:t xml:space="preserve">and </w:t>
      </w:r>
      <w:r w:rsidR="0094496C" w:rsidRPr="0094496C">
        <w:rPr>
          <w:rFonts w:ascii="Times New Roman" w:hAnsi="Times New Roman" w:cs="Times New Roman"/>
          <w:sz w:val="24"/>
          <w:szCs w:val="24"/>
        </w:rPr>
        <w:t>October).</w:t>
      </w:r>
      <w:r w:rsidRPr="0094496C">
        <w:rPr>
          <w:rFonts w:ascii="Times New Roman" w:hAnsi="Times New Roman" w:cs="Times New Roman"/>
          <w:sz w:val="24"/>
          <w:szCs w:val="24"/>
        </w:rPr>
        <w:tab/>
      </w:r>
    </w:p>
    <w:p w14:paraId="51F555A9" w14:textId="1BFA9B99" w:rsidR="00365020" w:rsidRPr="00D56F0C" w:rsidRDefault="00420484" w:rsidP="00CD237D">
      <w:pPr>
        <w:pStyle w:val="ListParagraph"/>
        <w:numPr>
          <w:ilvl w:val="0"/>
          <w:numId w:val="16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Pr="00420484">
        <w:rPr>
          <w:rFonts w:ascii="Times New Roman" w:hAnsi="Times New Roman" w:cs="Times New Roman"/>
          <w:b/>
          <w:sz w:val="24"/>
          <w:szCs w:val="24"/>
        </w:rPr>
        <w:t>peer-review activities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5AA9">
        <w:rPr>
          <w:rFonts w:ascii="Times New Roman" w:eastAsia="Calibri" w:hAnsi="Times New Roman" w:cs="Times New Roman"/>
          <w:sz w:val="24"/>
          <w:szCs w:val="24"/>
        </w:rPr>
        <w:t>Please refer to th</w:t>
      </w:r>
      <w:r>
        <w:rPr>
          <w:rFonts w:ascii="Times New Roman" w:eastAsia="Calibri" w:hAnsi="Times New Roman" w:cs="Times New Roman"/>
          <w:sz w:val="24"/>
          <w:szCs w:val="24"/>
        </w:rPr>
        <w:t>is pa</w:t>
      </w:r>
      <w:r w:rsidR="00232CA2">
        <w:rPr>
          <w:rFonts w:ascii="Times New Roman" w:eastAsia="Calibri" w:hAnsi="Times New Roman" w:cs="Times New Roman"/>
          <w:sz w:val="24"/>
          <w:szCs w:val="24"/>
        </w:rPr>
        <w:t>cket's "</w:t>
      </w:r>
      <w:r w:rsidR="00232CA2" w:rsidRPr="00232CA2">
        <w:rPr>
          <w:rFonts w:ascii="Times New Roman" w:eastAsia="Calibri" w:hAnsi="Times New Roman" w:cs="Times New Roman"/>
          <w:i/>
          <w:sz w:val="24"/>
          <w:szCs w:val="24"/>
        </w:rPr>
        <w:t>Research and Scholarly A</w:t>
      </w:r>
      <w:r w:rsidRPr="00232CA2">
        <w:rPr>
          <w:rFonts w:ascii="Times New Roman" w:eastAsia="Calibri" w:hAnsi="Times New Roman" w:cs="Times New Roman"/>
          <w:i/>
          <w:sz w:val="24"/>
          <w:szCs w:val="24"/>
        </w:rPr>
        <w:t>ctivities Section</w:t>
      </w:r>
      <w:r>
        <w:rPr>
          <w:rFonts w:ascii="Times New Roman" w:eastAsia="Calibri" w:hAnsi="Times New Roman" w:cs="Times New Roman"/>
          <w:sz w:val="24"/>
          <w:szCs w:val="24"/>
        </w:rPr>
        <w:t>"</w:t>
      </w:r>
      <w:r w:rsidRPr="001A5AA9">
        <w:rPr>
          <w:rFonts w:ascii="Times New Roman" w:eastAsia="Calibri" w:hAnsi="Times New Roman" w:cs="Times New Roman"/>
          <w:sz w:val="24"/>
          <w:szCs w:val="24"/>
        </w:rPr>
        <w:t xml:space="preserve"> for specific details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 Dr. </w:t>
      </w:r>
      <w:r w:rsidR="004C69DB">
        <w:rPr>
          <w:rFonts w:ascii="Times New Roman" w:eastAsia="Calibri" w:hAnsi="Times New Roman" w:cs="Times New Roman"/>
          <w:sz w:val="24"/>
          <w:szCs w:val="24"/>
        </w:rPr>
        <w:t>****</w:t>
      </w:r>
      <w:r w:rsidR="00B46DBB">
        <w:rPr>
          <w:rFonts w:ascii="Times New Roman" w:eastAsia="Calibri" w:hAnsi="Times New Roman" w:cs="Times New Roman"/>
          <w:sz w:val="24"/>
          <w:szCs w:val="24"/>
        </w:rPr>
        <w:t>'</w:t>
      </w:r>
      <w:r>
        <w:rPr>
          <w:rFonts w:ascii="Times New Roman" w:eastAsia="Calibri" w:hAnsi="Times New Roman" w:cs="Times New Roman"/>
          <w:sz w:val="24"/>
          <w:szCs w:val="24"/>
        </w:rPr>
        <w:t>s other peer review acti</w:t>
      </w:r>
      <w:r w:rsidR="00B46DBB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ities</w:t>
      </w:r>
      <w:r w:rsidRPr="001A5AA9">
        <w:rPr>
          <w:rFonts w:ascii="Times New Roman" w:eastAsia="Calibri" w:hAnsi="Times New Roman" w:cs="Times New Roman"/>
          <w:sz w:val="24"/>
          <w:szCs w:val="24"/>
        </w:rPr>
        <w:t xml:space="preserve">. In brief, </w:t>
      </w:r>
      <w:r>
        <w:rPr>
          <w:rFonts w:ascii="Times New Roman" w:hAnsi="Times New Roman" w:cs="Times New Roman"/>
          <w:sz w:val="24"/>
          <w:szCs w:val="24"/>
        </w:rPr>
        <w:t xml:space="preserve">since </w:t>
      </w:r>
      <w:r w:rsidR="00B46DBB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appointed Faculty in 2017, </w:t>
      </w:r>
      <w:r w:rsidRPr="001A5AA9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Pr="001A5AA9">
        <w:rPr>
          <w:rFonts w:ascii="Times New Roman" w:hAnsi="Times New Roman" w:cs="Times New Roman"/>
          <w:sz w:val="24"/>
          <w:szCs w:val="24"/>
        </w:rPr>
        <w:t xml:space="preserve"> has peer-reviewed </w:t>
      </w:r>
      <w:r w:rsidR="0090461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AA9">
        <w:rPr>
          <w:rFonts w:ascii="Times New Roman" w:hAnsi="Times New Roman" w:cs="Times New Roman"/>
          <w:sz w:val="24"/>
          <w:szCs w:val="24"/>
        </w:rPr>
        <w:t>manuscripts</w:t>
      </w:r>
      <w:r>
        <w:rPr>
          <w:rFonts w:ascii="Times New Roman" w:hAnsi="Times New Roman" w:cs="Times New Roman"/>
          <w:sz w:val="24"/>
          <w:szCs w:val="24"/>
        </w:rPr>
        <w:t xml:space="preserve">, has served </w:t>
      </w:r>
      <w:r w:rsidR="00956A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times as </w:t>
      </w:r>
      <w:r w:rsidR="00B46DBB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abstract reviewer for national/international meetings</w:t>
      </w:r>
      <w:r w:rsidR="00B46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has reviewed </w:t>
      </w:r>
      <w:r w:rsidR="00A22D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international, 2</w:t>
      </w:r>
      <w:r w:rsidR="00A22D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national,  and 1</w:t>
      </w:r>
      <w:r w:rsidR="00956A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institutional/regional additional grants</w:t>
      </w:r>
      <w:r w:rsidRPr="001A5AA9">
        <w:rPr>
          <w:rFonts w:ascii="Times New Roman" w:hAnsi="Times New Roman" w:cs="Times New Roman"/>
          <w:sz w:val="24"/>
          <w:szCs w:val="24"/>
        </w:rPr>
        <w:t>.</w:t>
      </w:r>
      <w:r w:rsidR="00365020" w:rsidRPr="00D56F0C">
        <w:rPr>
          <w:rFonts w:ascii="Times New Roman" w:hAnsi="Times New Roman" w:cs="Times New Roman"/>
          <w:sz w:val="24"/>
          <w:szCs w:val="24"/>
        </w:rPr>
        <w:tab/>
      </w:r>
    </w:p>
    <w:p w14:paraId="547A4A68" w14:textId="77777777" w:rsidR="00173432" w:rsidRDefault="00173432" w:rsidP="00D56F0C">
      <w:pPr>
        <w:rPr>
          <w:rFonts w:ascii="Times New Roman" w:hAnsi="Times New Roman" w:cs="Times New Roman"/>
          <w:b/>
          <w:color w:val="008080"/>
          <w:sz w:val="24"/>
        </w:rPr>
      </w:pPr>
    </w:p>
    <w:p w14:paraId="1B756FAA" w14:textId="742898C9" w:rsidR="00D56F0C" w:rsidRPr="007340F5" w:rsidRDefault="007C7017" w:rsidP="00D56F0C">
      <w:pPr>
        <w:rPr>
          <w:rFonts w:ascii="Times New Roman" w:hAnsi="Times New Roman" w:cs="Times New Roman"/>
          <w:b/>
          <w:color w:val="008080"/>
          <w:sz w:val="24"/>
        </w:rPr>
      </w:pPr>
      <w:r>
        <w:rPr>
          <w:rFonts w:ascii="Times New Roman" w:hAnsi="Times New Roman" w:cs="Times New Roman"/>
          <w:b/>
          <w:color w:val="008080"/>
          <w:sz w:val="24"/>
        </w:rPr>
        <w:t>E. ADVOCATE FOR SCIENCE AND/OR HEALTH CARE POLICY</w:t>
      </w:r>
    </w:p>
    <w:p w14:paraId="21D1B694" w14:textId="5A9F2611" w:rsidR="00365020" w:rsidRPr="00365020" w:rsidRDefault="00365020" w:rsidP="000061EB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20">
        <w:rPr>
          <w:rFonts w:ascii="Times New Roman" w:hAnsi="Times New Roman" w:cs="Times New Roman"/>
          <w:b/>
          <w:sz w:val="24"/>
          <w:szCs w:val="24"/>
        </w:rPr>
        <w:t>Co-chair Education Working Gro</w:t>
      </w:r>
      <w:r w:rsidR="0061289B">
        <w:rPr>
          <w:rFonts w:ascii="Times New Roman" w:hAnsi="Times New Roman" w:cs="Times New Roman"/>
          <w:b/>
          <w:sz w:val="24"/>
          <w:szCs w:val="24"/>
        </w:rPr>
        <w:t>up-</w:t>
      </w:r>
      <w:r w:rsidRPr="00365020">
        <w:rPr>
          <w:rFonts w:ascii="Times New Roman" w:hAnsi="Times New Roman" w:cs="Times New Roman"/>
          <w:b/>
          <w:sz w:val="24"/>
          <w:szCs w:val="24"/>
        </w:rPr>
        <w:t>ASBMR</w:t>
      </w:r>
      <w:r w:rsidR="00612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ASBMR leadership charged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with assessing ASBMR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s need for </w:t>
      </w:r>
      <w:r w:rsidR="000061EB">
        <w:rPr>
          <w:rFonts w:ascii="Times New Roman" w:hAnsi="Times New Roman" w:cs="Times New Roman"/>
          <w:sz w:val="24"/>
          <w:szCs w:val="24"/>
        </w:rPr>
        <w:t>an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Educ</w:t>
      </w:r>
      <w:r w:rsidR="00B46DBB">
        <w:rPr>
          <w:rFonts w:ascii="Times New Roman" w:hAnsi="Times New Roman" w:cs="Times New Roman"/>
          <w:sz w:val="24"/>
          <w:szCs w:val="24"/>
        </w:rPr>
        <w:t>a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tion Committee fully </w:t>
      </w:r>
      <w:r w:rsidR="000061EB">
        <w:rPr>
          <w:rFonts w:ascii="Times New Roman" w:hAnsi="Times New Roman" w:cs="Times New Roman"/>
          <w:sz w:val="24"/>
          <w:szCs w:val="24"/>
        </w:rPr>
        <w:t xml:space="preserve">dedicated to </w:t>
      </w:r>
      <w:r w:rsidR="0061289B" w:rsidRPr="000061EB">
        <w:rPr>
          <w:rFonts w:ascii="Times New Roman" w:hAnsi="Times New Roman" w:cs="Times New Roman"/>
          <w:sz w:val="24"/>
          <w:szCs w:val="24"/>
        </w:rPr>
        <w:t>address</w:t>
      </w:r>
      <w:r w:rsidR="00B46DBB">
        <w:rPr>
          <w:rFonts w:ascii="Times New Roman" w:hAnsi="Times New Roman" w:cs="Times New Roman"/>
          <w:sz w:val="24"/>
          <w:szCs w:val="24"/>
        </w:rPr>
        <w:t>ing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the education</w:t>
      </w:r>
      <w:r w:rsidR="000061EB">
        <w:rPr>
          <w:rFonts w:ascii="Times New Roman" w:hAnsi="Times New Roman" w:cs="Times New Roman"/>
          <w:sz w:val="24"/>
          <w:szCs w:val="24"/>
        </w:rPr>
        <w:t>al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needs of ASBM</w:t>
      </w:r>
      <w:r w:rsidR="000061EB">
        <w:rPr>
          <w:rFonts w:ascii="Times New Roman" w:hAnsi="Times New Roman" w:cs="Times New Roman"/>
          <w:sz w:val="24"/>
          <w:szCs w:val="24"/>
        </w:rPr>
        <w:t>R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members. 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co-chaired this working group, which assessed educational needs via survey</w:t>
      </w:r>
      <w:r w:rsidR="000061EB">
        <w:rPr>
          <w:rFonts w:ascii="Times New Roman" w:hAnsi="Times New Roman" w:cs="Times New Roman"/>
          <w:sz w:val="24"/>
          <w:szCs w:val="24"/>
        </w:rPr>
        <w:t>s and review of ASBMR</w:t>
      </w:r>
      <w:r w:rsidR="00B46DBB">
        <w:rPr>
          <w:rFonts w:ascii="Times New Roman" w:hAnsi="Times New Roman" w:cs="Times New Roman"/>
          <w:sz w:val="24"/>
          <w:szCs w:val="24"/>
        </w:rPr>
        <w:t>'</w:t>
      </w:r>
      <w:r w:rsidR="000061EB">
        <w:rPr>
          <w:rFonts w:ascii="Times New Roman" w:hAnsi="Times New Roman" w:cs="Times New Roman"/>
          <w:sz w:val="24"/>
          <w:szCs w:val="24"/>
        </w:rPr>
        <w:t>website content. The Working Group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provided a formal recommendation to </w:t>
      </w:r>
      <w:r w:rsidR="000061EB">
        <w:rPr>
          <w:rFonts w:ascii="Times New Roman" w:hAnsi="Times New Roman" w:cs="Times New Roman"/>
          <w:sz w:val="24"/>
          <w:szCs w:val="24"/>
        </w:rPr>
        <w:t>establish</w:t>
      </w:r>
      <w:r w:rsidR="0061289B" w:rsidRPr="000061EB">
        <w:rPr>
          <w:rFonts w:ascii="Times New Roman" w:hAnsi="Times New Roman" w:cs="Times New Roman"/>
          <w:sz w:val="24"/>
          <w:szCs w:val="24"/>
        </w:rPr>
        <w:t xml:space="preserve"> an Education Committee</w:t>
      </w:r>
      <w:r w:rsidR="000061EB" w:rsidRPr="000061EB">
        <w:rPr>
          <w:rFonts w:ascii="Times New Roman" w:hAnsi="Times New Roman" w:cs="Times New Roman"/>
          <w:sz w:val="24"/>
          <w:szCs w:val="24"/>
        </w:rPr>
        <w:t>.</w:t>
      </w:r>
      <w:r w:rsidRPr="000061EB">
        <w:rPr>
          <w:rFonts w:ascii="Times New Roman" w:hAnsi="Times New Roman" w:cs="Times New Roman"/>
          <w:sz w:val="24"/>
          <w:szCs w:val="24"/>
        </w:rPr>
        <w:tab/>
      </w:r>
    </w:p>
    <w:p w14:paraId="05560CCF" w14:textId="3A9DFA2D" w:rsidR="00365020" w:rsidRPr="00CB5C83" w:rsidRDefault="00365020" w:rsidP="00CB5C83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3">
        <w:rPr>
          <w:rFonts w:ascii="Times New Roman" w:hAnsi="Times New Roman" w:cs="Times New Roman"/>
          <w:b/>
          <w:sz w:val="24"/>
          <w:szCs w:val="24"/>
        </w:rPr>
        <w:t>Member, Membership Eng</w:t>
      </w:r>
      <w:r w:rsidR="00A2362D" w:rsidRPr="00CB5C83">
        <w:rPr>
          <w:rFonts w:ascii="Times New Roman" w:hAnsi="Times New Roman" w:cs="Times New Roman"/>
          <w:b/>
          <w:sz w:val="24"/>
          <w:szCs w:val="24"/>
        </w:rPr>
        <w:t>agement and Education Committee</w:t>
      </w:r>
      <w:r w:rsidR="00CB5C83" w:rsidRPr="00CB5C83">
        <w:rPr>
          <w:rFonts w:ascii="Times New Roman" w:hAnsi="Times New Roman" w:cs="Times New Roman"/>
          <w:b/>
          <w:sz w:val="24"/>
          <w:szCs w:val="24"/>
        </w:rPr>
        <w:t>-ASBMR</w:t>
      </w:r>
      <w:r w:rsidR="00A2362D" w:rsidRPr="00CB5C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62D" w:rsidRPr="00CB5C83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B46DBB">
        <w:rPr>
          <w:rFonts w:ascii="Times New Roman" w:hAnsi="Times New Roman" w:cs="Times New Roman"/>
          <w:sz w:val="24"/>
          <w:szCs w:val="24"/>
        </w:rPr>
        <w:t>'s</w:t>
      </w:r>
      <w:r w:rsidR="00A2362D" w:rsidRPr="00CB5C83">
        <w:rPr>
          <w:rFonts w:ascii="Times New Roman" w:hAnsi="Times New Roman" w:cs="Times New Roman"/>
          <w:sz w:val="24"/>
          <w:szCs w:val="24"/>
        </w:rPr>
        <w:t xml:space="preserve"> </w:t>
      </w:r>
      <w:r w:rsidR="00CB5C83" w:rsidRPr="00CB5C83">
        <w:rPr>
          <w:rFonts w:ascii="Times New Roman" w:hAnsi="Times New Roman" w:cs="Times New Roman"/>
          <w:sz w:val="24"/>
          <w:szCs w:val="24"/>
        </w:rPr>
        <w:t>role in this committee was to advise on programming to help early</w:t>
      </w:r>
      <w:r w:rsidR="00B46DBB">
        <w:rPr>
          <w:rFonts w:ascii="Times New Roman" w:hAnsi="Times New Roman" w:cs="Times New Roman"/>
          <w:sz w:val="24"/>
          <w:szCs w:val="24"/>
        </w:rPr>
        <w:t>-</w:t>
      </w:r>
      <w:r w:rsidR="00CB5C83" w:rsidRPr="00CB5C83">
        <w:rPr>
          <w:rFonts w:ascii="Times New Roman" w:hAnsi="Times New Roman" w:cs="Times New Roman"/>
          <w:sz w:val="24"/>
          <w:szCs w:val="24"/>
        </w:rPr>
        <w:t xml:space="preserve">career investigators transition to independent research careers, provide programming recommendations to the Annual Meeting Program Committee that address the needs of young and mid-career investigators, promote retention of current members through engagement in ASBMR activities, and </w:t>
      </w:r>
      <w:r w:rsidR="00CB5C83">
        <w:rPr>
          <w:rFonts w:ascii="Times New Roman" w:hAnsi="Times New Roman" w:cs="Times New Roman"/>
          <w:sz w:val="24"/>
          <w:szCs w:val="24"/>
        </w:rPr>
        <w:t>a</w:t>
      </w:r>
      <w:r w:rsidR="00CB5C83" w:rsidRPr="00CB5C83">
        <w:rPr>
          <w:rFonts w:ascii="Times New Roman" w:hAnsi="Times New Roman" w:cs="Times New Roman"/>
          <w:sz w:val="24"/>
          <w:szCs w:val="24"/>
        </w:rPr>
        <w:t>dvise on matters involving young and mid-level investigators.</w:t>
      </w:r>
      <w:r w:rsidR="00A2362D" w:rsidRPr="00CB5C83">
        <w:rPr>
          <w:rFonts w:ascii="Times New Roman" w:hAnsi="Times New Roman" w:cs="Times New Roman"/>
          <w:sz w:val="24"/>
          <w:szCs w:val="24"/>
        </w:rPr>
        <w:t xml:space="preserve"> </w:t>
      </w:r>
      <w:r w:rsidRPr="00CB5C83">
        <w:rPr>
          <w:rFonts w:ascii="Times New Roman" w:hAnsi="Times New Roman" w:cs="Times New Roman"/>
          <w:b/>
          <w:sz w:val="24"/>
          <w:szCs w:val="24"/>
        </w:rPr>
        <w:tab/>
      </w:r>
    </w:p>
    <w:p w14:paraId="451F4FAA" w14:textId="04FC2088" w:rsidR="00A2362D" w:rsidRPr="00A2362D" w:rsidRDefault="00365020" w:rsidP="00A2362D">
      <w:pPr>
        <w:pStyle w:val="ListParagraph"/>
        <w:numPr>
          <w:ilvl w:val="0"/>
          <w:numId w:val="1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2D">
        <w:rPr>
          <w:rFonts w:ascii="Times New Roman" w:hAnsi="Times New Roman" w:cs="Times New Roman"/>
          <w:b/>
          <w:sz w:val="24"/>
          <w:szCs w:val="24"/>
        </w:rPr>
        <w:t>Member, HuBLe Methods Committee-IFMRS</w:t>
      </w:r>
      <w:r w:rsidR="00A2362D" w:rsidRPr="00A236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62D" w:rsidRPr="00A2362D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A2362D" w:rsidRPr="00A2362D">
        <w:rPr>
          <w:rFonts w:ascii="Times New Roman" w:hAnsi="Times New Roman" w:cs="Times New Roman"/>
          <w:sz w:val="24"/>
          <w:szCs w:val="24"/>
        </w:rPr>
        <w:t xml:space="preserve"> serves as a member r of the Methods Committee of HuBLE, an online learning environment for young investigators</w:t>
      </w:r>
      <w:r w:rsidR="00A2362D">
        <w:rPr>
          <w:rFonts w:ascii="Times New Roman" w:hAnsi="Times New Roman" w:cs="Times New Roman"/>
          <w:sz w:val="24"/>
          <w:szCs w:val="24"/>
        </w:rPr>
        <w:t xml:space="preserve"> </w:t>
      </w:r>
      <w:r w:rsidR="00A2362D" w:rsidRPr="00A2362D">
        <w:rPr>
          <w:rFonts w:ascii="Times New Roman" w:hAnsi="Times New Roman" w:cs="Times New Roman"/>
          <w:sz w:val="24"/>
          <w:szCs w:val="24"/>
        </w:rPr>
        <w:t>in the musculoskeletal field supported by the International Federation of Musculoskeletal Research Societies. In this committee, he creates and reviews one-page protocols for musculoske</w:t>
      </w:r>
      <w:r w:rsidR="00A2362D">
        <w:rPr>
          <w:rFonts w:ascii="Times New Roman" w:hAnsi="Times New Roman" w:cs="Times New Roman"/>
          <w:sz w:val="24"/>
          <w:szCs w:val="24"/>
        </w:rPr>
        <w:t>letal methodological approaches.</w:t>
      </w:r>
    </w:p>
    <w:p w14:paraId="513607C9" w14:textId="3B0C8779" w:rsidR="00365020" w:rsidRPr="00A2362D" w:rsidRDefault="00202361" w:rsidP="00A2362D">
      <w:pPr>
        <w:pStyle w:val="ListParagraph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A2362D" w:rsidRPr="00A2362D">
          <w:rPr>
            <w:rStyle w:val="Hyperlink"/>
            <w:rFonts w:ascii="Times New Roman" w:hAnsi="Times New Roman" w:cs="Times New Roman"/>
            <w:sz w:val="24"/>
            <w:szCs w:val="24"/>
          </w:rPr>
          <w:t>https://www.huble.org/about-old/committees/huble-methods/</w:t>
        </w:r>
      </w:hyperlink>
      <w:r w:rsidR="00365020" w:rsidRPr="00A236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65020" w:rsidRPr="00A2362D">
        <w:rPr>
          <w:rFonts w:ascii="Times New Roman" w:hAnsi="Times New Roman" w:cs="Times New Roman"/>
          <w:b/>
          <w:sz w:val="24"/>
          <w:szCs w:val="24"/>
        </w:rPr>
        <w:tab/>
      </w:r>
      <w:r w:rsidR="00365020" w:rsidRPr="00A2362D">
        <w:rPr>
          <w:rFonts w:ascii="Times New Roman" w:hAnsi="Times New Roman" w:cs="Times New Roman"/>
          <w:b/>
          <w:sz w:val="24"/>
          <w:szCs w:val="24"/>
        </w:rPr>
        <w:tab/>
      </w:r>
      <w:r w:rsidR="00365020" w:rsidRPr="00A2362D">
        <w:rPr>
          <w:rFonts w:ascii="Times New Roman" w:hAnsi="Times New Roman" w:cs="Times New Roman"/>
          <w:b/>
          <w:sz w:val="24"/>
          <w:szCs w:val="24"/>
        </w:rPr>
        <w:tab/>
      </w:r>
    </w:p>
    <w:p w14:paraId="131321E0" w14:textId="4B61638D" w:rsidR="00A2362D" w:rsidRPr="0061289B" w:rsidRDefault="00365020" w:rsidP="0061289B">
      <w:pPr>
        <w:pStyle w:val="ListParagraph"/>
        <w:numPr>
          <w:ilvl w:val="0"/>
          <w:numId w:val="1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89B">
        <w:rPr>
          <w:rFonts w:ascii="Times New Roman" w:hAnsi="Times New Roman" w:cs="Times New Roman"/>
          <w:b/>
          <w:sz w:val="24"/>
          <w:szCs w:val="24"/>
        </w:rPr>
        <w:t>Co-chair</w:t>
      </w:r>
      <w:r w:rsidR="00A2362D" w:rsidRPr="006128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5C83" w:rsidRPr="0061289B">
        <w:rPr>
          <w:rFonts w:ascii="Times New Roman" w:hAnsi="Times New Roman" w:cs="Times New Roman"/>
          <w:b/>
          <w:sz w:val="24"/>
          <w:szCs w:val="24"/>
        </w:rPr>
        <w:t>Education Advisory Committee-ASBMR</w:t>
      </w:r>
      <w:r w:rsidR="00A2362D" w:rsidRPr="00612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62D" w:rsidRPr="0061289B">
        <w:rPr>
          <w:rFonts w:ascii="Times New Roman" w:hAnsi="Times New Roman" w:cs="Times New Roman"/>
          <w:sz w:val="24"/>
          <w:szCs w:val="24"/>
        </w:rPr>
        <w:t>In this role,</w:t>
      </w:r>
      <w:r w:rsidR="00A2362D" w:rsidRPr="0061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62D" w:rsidRPr="0061289B">
        <w:rPr>
          <w:rFonts w:ascii="Times New Roman" w:hAnsi="Times New Roman" w:cs="Times New Roman"/>
          <w:sz w:val="24"/>
          <w:szCs w:val="24"/>
        </w:rPr>
        <w:t xml:space="preserve">Dr. </w:t>
      </w:r>
      <w:r w:rsidR="004C69DB">
        <w:rPr>
          <w:rFonts w:ascii="Times New Roman" w:hAnsi="Times New Roman" w:cs="Times New Roman"/>
          <w:sz w:val="24"/>
          <w:szCs w:val="24"/>
        </w:rPr>
        <w:t>****</w:t>
      </w:r>
      <w:r w:rsidR="00A2362D" w:rsidRPr="0061289B">
        <w:rPr>
          <w:rFonts w:ascii="Times New Roman" w:hAnsi="Times New Roman" w:cs="Times New Roman"/>
          <w:sz w:val="24"/>
          <w:szCs w:val="24"/>
        </w:rPr>
        <w:t xml:space="preserve"> </w:t>
      </w:r>
      <w:r w:rsidR="0061289B" w:rsidRPr="0061289B">
        <w:rPr>
          <w:rFonts w:ascii="Times New Roman" w:hAnsi="Times New Roman" w:cs="Times New Roman"/>
          <w:sz w:val="24"/>
          <w:szCs w:val="24"/>
        </w:rPr>
        <w:t>i</w:t>
      </w:r>
      <w:r w:rsidR="00CB5C83" w:rsidRPr="0061289B">
        <w:rPr>
          <w:rFonts w:ascii="Times New Roman" w:hAnsi="Times New Roman" w:cs="Times New Roman"/>
          <w:sz w:val="24"/>
          <w:szCs w:val="24"/>
        </w:rPr>
        <w:t>dentif</w:t>
      </w:r>
      <w:r w:rsidR="0061289B" w:rsidRPr="0061289B">
        <w:rPr>
          <w:rFonts w:ascii="Times New Roman" w:hAnsi="Times New Roman" w:cs="Times New Roman"/>
          <w:sz w:val="24"/>
          <w:szCs w:val="24"/>
        </w:rPr>
        <w:t xml:space="preserve">ies </w:t>
      </w:r>
      <w:r w:rsidR="00CB5C83" w:rsidRPr="0061289B">
        <w:rPr>
          <w:rFonts w:ascii="Times New Roman" w:hAnsi="Times New Roman" w:cs="Times New Roman"/>
          <w:sz w:val="24"/>
          <w:szCs w:val="24"/>
        </w:rPr>
        <w:t>knowledge gaps and needs of ASBMR members to create new education</w:t>
      </w:r>
      <w:r w:rsidR="00B46DBB">
        <w:rPr>
          <w:rFonts w:ascii="Times New Roman" w:hAnsi="Times New Roman" w:cs="Times New Roman"/>
          <w:sz w:val="24"/>
          <w:szCs w:val="24"/>
        </w:rPr>
        <w:t>al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activities and formats for the A</w:t>
      </w:r>
      <w:r w:rsidR="0061289B" w:rsidRPr="0061289B">
        <w:rPr>
          <w:rFonts w:ascii="Times New Roman" w:hAnsi="Times New Roman" w:cs="Times New Roman"/>
          <w:sz w:val="24"/>
          <w:szCs w:val="24"/>
        </w:rPr>
        <w:t>SBMR Education Resource Center website, r</w:t>
      </w:r>
      <w:r w:rsidR="00CB5C83" w:rsidRPr="0061289B">
        <w:rPr>
          <w:rFonts w:ascii="Times New Roman" w:hAnsi="Times New Roman" w:cs="Times New Roman"/>
          <w:sz w:val="24"/>
          <w:szCs w:val="24"/>
        </w:rPr>
        <w:t>eview</w:t>
      </w:r>
      <w:r w:rsidR="0061289B" w:rsidRP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content in the ASBMR </w:t>
      </w:r>
      <w:r w:rsidR="0061289B" w:rsidRPr="0061289B">
        <w:rPr>
          <w:rFonts w:ascii="Times New Roman" w:hAnsi="Times New Roman" w:cs="Times New Roman"/>
          <w:sz w:val="24"/>
          <w:szCs w:val="24"/>
        </w:rPr>
        <w:t>website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and make</w:t>
      </w:r>
      <w:r w:rsidR="0061289B" w:rsidRP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recommendations to staff </w:t>
      </w:r>
      <w:r w:rsidR="0061289B" w:rsidRPr="0061289B">
        <w:rPr>
          <w:rFonts w:ascii="Times New Roman" w:hAnsi="Times New Roman" w:cs="Times New Roman"/>
          <w:sz w:val="24"/>
          <w:szCs w:val="24"/>
        </w:rPr>
        <w:t>to remove or reorganize content, o</w:t>
      </w:r>
      <w:r w:rsidR="00CB5C83" w:rsidRPr="0061289B">
        <w:rPr>
          <w:rFonts w:ascii="Times New Roman" w:hAnsi="Times New Roman" w:cs="Times New Roman"/>
          <w:sz w:val="24"/>
          <w:szCs w:val="24"/>
        </w:rPr>
        <w:t>versee</w:t>
      </w:r>
      <w:r w:rsidR="0061289B" w:rsidRP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>, develop</w:t>
      </w:r>
      <w:r w:rsidR="0061289B" w:rsidRP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content, and explore</w:t>
      </w:r>
      <w:r w:rsidR="0061289B" w:rsidRP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new formats for the AS</w:t>
      </w:r>
      <w:r w:rsidR="0061289B" w:rsidRPr="0061289B">
        <w:rPr>
          <w:rFonts w:ascii="Times New Roman" w:hAnsi="Times New Roman" w:cs="Times New Roman"/>
          <w:sz w:val="24"/>
          <w:szCs w:val="24"/>
        </w:rPr>
        <w:t>BMR webinars and podcast series, works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with the ASBMR Annual Meeting Program Committee and staff to identify synergies between new </w:t>
      </w:r>
      <w:r w:rsidR="0061289B" w:rsidRPr="0061289B">
        <w:rPr>
          <w:rFonts w:ascii="Times New Roman" w:hAnsi="Times New Roman" w:cs="Times New Roman"/>
          <w:sz w:val="24"/>
          <w:szCs w:val="24"/>
        </w:rPr>
        <w:t>Education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content and Annual Meeting </w:t>
      </w:r>
      <w:r w:rsidR="0061289B" w:rsidRPr="0061289B">
        <w:rPr>
          <w:rFonts w:ascii="Times New Roman" w:hAnsi="Times New Roman" w:cs="Times New Roman"/>
          <w:sz w:val="24"/>
          <w:szCs w:val="24"/>
        </w:rPr>
        <w:t xml:space="preserve">content, </w:t>
      </w:r>
      <w:r w:rsidR="0061289B">
        <w:rPr>
          <w:rFonts w:ascii="Times New Roman" w:hAnsi="Times New Roman" w:cs="Times New Roman"/>
          <w:sz w:val="24"/>
          <w:szCs w:val="24"/>
        </w:rPr>
        <w:t>and w</w:t>
      </w:r>
      <w:r w:rsidR="00CB5C83" w:rsidRPr="0061289B">
        <w:rPr>
          <w:rFonts w:ascii="Times New Roman" w:hAnsi="Times New Roman" w:cs="Times New Roman"/>
          <w:sz w:val="24"/>
          <w:szCs w:val="24"/>
        </w:rPr>
        <w:t>ork</w:t>
      </w:r>
      <w:r w:rsidR="0061289B">
        <w:rPr>
          <w:rFonts w:ascii="Times New Roman" w:hAnsi="Times New Roman" w:cs="Times New Roman"/>
          <w:sz w:val="24"/>
          <w:szCs w:val="24"/>
        </w:rPr>
        <w:t>s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with other </w:t>
      </w:r>
      <w:r w:rsidR="0061289B">
        <w:rPr>
          <w:rFonts w:ascii="Times New Roman" w:hAnsi="Times New Roman" w:cs="Times New Roman"/>
          <w:sz w:val="24"/>
          <w:szCs w:val="24"/>
        </w:rPr>
        <w:t xml:space="preserve">ASBMR </w:t>
      </w:r>
      <w:r w:rsidR="0061289B">
        <w:rPr>
          <w:rFonts w:ascii="Times New Roman" w:hAnsi="Times New Roman" w:cs="Times New Roman"/>
          <w:sz w:val="24"/>
          <w:szCs w:val="24"/>
        </w:rPr>
        <w:lastRenderedPageBreak/>
        <w:t>Committees to coordinate educational efforts.</w:t>
      </w:r>
      <w:r w:rsidR="00CB5C83" w:rsidRPr="0061289B">
        <w:rPr>
          <w:rFonts w:ascii="Times New Roman" w:hAnsi="Times New Roman" w:cs="Times New Roman"/>
          <w:sz w:val="24"/>
          <w:szCs w:val="24"/>
        </w:rPr>
        <w:t xml:space="preserve"> </w:t>
      </w:r>
      <w:r w:rsidR="00A2362D" w:rsidRPr="0061289B">
        <w:rPr>
          <w:rFonts w:ascii="Times New Roman" w:hAnsi="Times New Roman" w:cs="Times New Roman"/>
          <w:sz w:val="24"/>
          <w:szCs w:val="24"/>
        </w:rPr>
        <w:t xml:space="preserve">During </w:t>
      </w:r>
      <w:r w:rsidR="0061289B">
        <w:rPr>
          <w:rFonts w:ascii="Times New Roman" w:hAnsi="Times New Roman" w:cs="Times New Roman"/>
          <w:sz w:val="24"/>
          <w:szCs w:val="24"/>
        </w:rPr>
        <w:t xml:space="preserve">his tenure </w:t>
      </w:r>
      <w:r w:rsidR="00B46DBB">
        <w:rPr>
          <w:rFonts w:ascii="Times New Roman" w:hAnsi="Times New Roman" w:cs="Times New Roman"/>
          <w:sz w:val="24"/>
          <w:szCs w:val="24"/>
        </w:rPr>
        <w:t>o</w:t>
      </w:r>
      <w:r w:rsidR="0061289B">
        <w:rPr>
          <w:rFonts w:ascii="Times New Roman" w:hAnsi="Times New Roman" w:cs="Times New Roman"/>
          <w:sz w:val="24"/>
          <w:szCs w:val="24"/>
        </w:rPr>
        <w:t xml:space="preserve">n this committee, he </w:t>
      </w:r>
      <w:r w:rsidR="00A2362D" w:rsidRPr="0061289B">
        <w:rPr>
          <w:rFonts w:ascii="Times New Roman" w:hAnsi="Times New Roman" w:cs="Times New Roman"/>
          <w:sz w:val="24"/>
          <w:szCs w:val="24"/>
        </w:rPr>
        <w:t xml:space="preserve">has piloted </w:t>
      </w:r>
      <w:r w:rsidR="0061289B">
        <w:rPr>
          <w:rFonts w:ascii="Times New Roman" w:hAnsi="Times New Roman" w:cs="Times New Roman"/>
          <w:sz w:val="24"/>
          <w:szCs w:val="24"/>
        </w:rPr>
        <w:t xml:space="preserve">new </w:t>
      </w:r>
      <w:r w:rsidR="00A2362D" w:rsidRPr="0061289B">
        <w:rPr>
          <w:rFonts w:ascii="Times New Roman" w:hAnsi="Times New Roman" w:cs="Times New Roman"/>
          <w:sz w:val="24"/>
          <w:szCs w:val="24"/>
        </w:rPr>
        <w:t xml:space="preserve">webinars </w:t>
      </w:r>
      <w:r w:rsidR="00B46DBB">
        <w:rPr>
          <w:rFonts w:ascii="Times New Roman" w:hAnsi="Times New Roman" w:cs="Times New Roman"/>
          <w:sz w:val="24"/>
          <w:szCs w:val="24"/>
        </w:rPr>
        <w:t xml:space="preserve">and </w:t>
      </w:r>
      <w:r w:rsidR="00A2362D" w:rsidRPr="0061289B">
        <w:rPr>
          <w:rFonts w:ascii="Times New Roman" w:hAnsi="Times New Roman" w:cs="Times New Roman"/>
          <w:sz w:val="24"/>
          <w:szCs w:val="24"/>
        </w:rPr>
        <w:t>a podcast series, and promoted awareness and educational resources for patients with skeletal diseases.</w:t>
      </w:r>
    </w:p>
    <w:p w14:paraId="18CF3C6E" w14:textId="6DCCBFEA" w:rsidR="00D56F0C" w:rsidRPr="001A5AA9" w:rsidRDefault="00202361" w:rsidP="00EC7BE7">
      <w:pPr>
        <w:pStyle w:val="ListParagraph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2362D" w:rsidRPr="00A2362D">
          <w:rPr>
            <w:rStyle w:val="Hyperlink"/>
            <w:rFonts w:ascii="Times New Roman" w:hAnsi="Times New Roman" w:cs="Times New Roman"/>
            <w:sz w:val="24"/>
            <w:szCs w:val="24"/>
          </w:rPr>
          <w:t>https://www.asbmr.org/committees/education-advisory-committee</w:t>
        </w:r>
      </w:hyperlink>
      <w:r w:rsidR="00365020" w:rsidRPr="00A2362D">
        <w:rPr>
          <w:rFonts w:ascii="Times New Roman" w:hAnsi="Times New Roman" w:cs="Times New Roman"/>
          <w:b/>
          <w:sz w:val="24"/>
          <w:szCs w:val="24"/>
        </w:rPr>
        <w:tab/>
      </w:r>
    </w:p>
    <w:sectPr w:rsidR="00D56F0C" w:rsidRPr="001A5A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86080" w14:textId="77777777" w:rsidR="00202361" w:rsidRDefault="00202361" w:rsidP="008A6F3F">
      <w:pPr>
        <w:spacing w:after="0" w:line="240" w:lineRule="auto"/>
      </w:pPr>
      <w:r>
        <w:separator/>
      </w:r>
    </w:p>
  </w:endnote>
  <w:endnote w:type="continuationSeparator" w:id="0">
    <w:p w14:paraId="4B01073B" w14:textId="77777777" w:rsidR="00202361" w:rsidRDefault="00202361" w:rsidP="008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C8414" w14:textId="77777777" w:rsidR="00B46DBB" w:rsidRDefault="00B46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46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6D5C9" w14:textId="258DE4DE" w:rsidR="00420484" w:rsidRDefault="00B46DBB" w:rsidP="00B46DBB">
        <w:pPr>
          <w:pStyle w:val="Footer"/>
        </w:pPr>
        <w:r>
          <w:t>Leadership and Administration</w:t>
        </w:r>
        <w:r>
          <w:tab/>
        </w:r>
        <w:r>
          <w:tab/>
        </w:r>
        <w:r w:rsidR="00420484">
          <w:fldChar w:fldCharType="begin"/>
        </w:r>
        <w:r w:rsidR="00420484">
          <w:instrText xml:space="preserve"> PAGE   \* MERGEFORMAT </w:instrText>
        </w:r>
        <w:r w:rsidR="00420484">
          <w:fldChar w:fldCharType="separate"/>
        </w:r>
        <w:r w:rsidR="00E548F9">
          <w:rPr>
            <w:noProof/>
          </w:rPr>
          <w:t>1</w:t>
        </w:r>
        <w:r w:rsidR="00420484">
          <w:rPr>
            <w:noProof/>
          </w:rPr>
          <w:fldChar w:fldCharType="end"/>
        </w:r>
      </w:p>
    </w:sdtContent>
  </w:sdt>
  <w:p w14:paraId="77D454B0" w14:textId="77777777" w:rsidR="00420484" w:rsidRDefault="00420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EA49" w14:textId="77777777" w:rsidR="00B46DBB" w:rsidRDefault="00B46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2AFD" w14:textId="77777777" w:rsidR="00202361" w:rsidRDefault="00202361" w:rsidP="008A6F3F">
      <w:pPr>
        <w:spacing w:after="0" w:line="240" w:lineRule="auto"/>
      </w:pPr>
      <w:r>
        <w:separator/>
      </w:r>
    </w:p>
  </w:footnote>
  <w:footnote w:type="continuationSeparator" w:id="0">
    <w:p w14:paraId="35C18ED1" w14:textId="77777777" w:rsidR="00202361" w:rsidRDefault="00202361" w:rsidP="008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14D1" w14:textId="77777777" w:rsidR="00B46DBB" w:rsidRDefault="00B46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3FB1" w14:textId="74C11B46" w:rsidR="00420484" w:rsidRPr="00E7424D" w:rsidRDefault="004C69DB" w:rsidP="004B42D0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>
      <w:rPr>
        <w:rFonts w:ascii="Times New Roman" w:hAnsi="Times New Roman" w:cs="Times New Roman"/>
        <w:b/>
        <w:color w:val="008080"/>
        <w:sz w:val="24"/>
      </w:rPr>
      <w:t>****</w:t>
    </w:r>
    <w:r w:rsidR="00420484" w:rsidRPr="00E7424D">
      <w:rPr>
        <w:rFonts w:ascii="Times New Roman" w:hAnsi="Times New Roman" w:cs="Times New Roman"/>
        <w:b/>
        <w:color w:val="008080"/>
        <w:sz w:val="24"/>
      </w:rPr>
      <w:t xml:space="preserve"> </w:t>
    </w:r>
    <w:r>
      <w:rPr>
        <w:rFonts w:ascii="Times New Roman" w:hAnsi="Times New Roman" w:cs="Times New Roman"/>
        <w:b/>
        <w:color w:val="008080"/>
        <w:sz w:val="24"/>
      </w:rPr>
      <w:t>****</w:t>
    </w:r>
    <w:r w:rsidR="00420484" w:rsidRPr="00E7424D">
      <w:rPr>
        <w:rFonts w:ascii="Times New Roman" w:hAnsi="Times New Roman" w:cs="Times New Roman"/>
        <w:b/>
        <w:color w:val="008080"/>
        <w:sz w:val="24"/>
      </w:rPr>
      <w:t>, PhD</w:t>
    </w:r>
  </w:p>
  <w:p w14:paraId="638155CC" w14:textId="77777777" w:rsidR="00420484" w:rsidRPr="00E7424D" w:rsidRDefault="00420484" w:rsidP="004B42D0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 w:rsidRPr="00E7424D">
      <w:rPr>
        <w:rFonts w:ascii="Times New Roman" w:hAnsi="Times New Roman" w:cs="Times New Roman"/>
        <w:b/>
        <w:color w:val="008080"/>
        <w:sz w:val="24"/>
      </w:rPr>
      <w:t>Promotion and Tenure Candidate</w:t>
    </w:r>
  </w:p>
  <w:p w14:paraId="73C54D8C" w14:textId="77777777" w:rsidR="00420484" w:rsidRPr="00E7424D" w:rsidRDefault="00420484" w:rsidP="004B42D0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 w:rsidRPr="00E7424D">
      <w:rPr>
        <w:rFonts w:ascii="Times New Roman" w:hAnsi="Times New Roman" w:cs="Times New Roman"/>
        <w:b/>
        <w:color w:val="008080"/>
        <w:sz w:val="24"/>
      </w:rPr>
      <w:t>Basic Scientist Track</w:t>
    </w:r>
  </w:p>
  <w:p w14:paraId="733CD6E9" w14:textId="77777777" w:rsidR="00420484" w:rsidRDefault="00420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02A" w14:textId="77777777" w:rsidR="00B46DBB" w:rsidRDefault="00B46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CA8"/>
    <w:multiLevelType w:val="hybridMultilevel"/>
    <w:tmpl w:val="87C40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477"/>
    <w:multiLevelType w:val="hybridMultilevel"/>
    <w:tmpl w:val="8FB82FFC"/>
    <w:lvl w:ilvl="0" w:tplc="BA5034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3AA9"/>
    <w:multiLevelType w:val="hybridMultilevel"/>
    <w:tmpl w:val="8E4EBEC8"/>
    <w:lvl w:ilvl="0" w:tplc="1696D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7FBC"/>
    <w:multiLevelType w:val="hybridMultilevel"/>
    <w:tmpl w:val="2BA6D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322C"/>
    <w:multiLevelType w:val="hybridMultilevel"/>
    <w:tmpl w:val="F3768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FB"/>
    <w:multiLevelType w:val="hybridMultilevel"/>
    <w:tmpl w:val="02F0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0A8"/>
    <w:multiLevelType w:val="hybridMultilevel"/>
    <w:tmpl w:val="D4EE6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56314"/>
    <w:multiLevelType w:val="hybridMultilevel"/>
    <w:tmpl w:val="8004A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51252"/>
    <w:multiLevelType w:val="hybridMultilevel"/>
    <w:tmpl w:val="F52A085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E9F6C93"/>
    <w:multiLevelType w:val="hybridMultilevel"/>
    <w:tmpl w:val="23E200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F944A7"/>
    <w:multiLevelType w:val="hybridMultilevel"/>
    <w:tmpl w:val="1FDC80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439A5"/>
    <w:multiLevelType w:val="hybridMultilevel"/>
    <w:tmpl w:val="7B0049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7667710"/>
    <w:multiLevelType w:val="hybridMultilevel"/>
    <w:tmpl w:val="062E9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5213"/>
    <w:multiLevelType w:val="hybridMultilevel"/>
    <w:tmpl w:val="B4CC9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D0AE2"/>
    <w:multiLevelType w:val="hybridMultilevel"/>
    <w:tmpl w:val="48322A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A12F9"/>
    <w:multiLevelType w:val="hybridMultilevel"/>
    <w:tmpl w:val="8B4EB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6674E"/>
    <w:multiLevelType w:val="hybridMultilevel"/>
    <w:tmpl w:val="DC149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47617"/>
    <w:multiLevelType w:val="hybridMultilevel"/>
    <w:tmpl w:val="65E0DC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6536C"/>
    <w:multiLevelType w:val="hybridMultilevel"/>
    <w:tmpl w:val="002E5184"/>
    <w:lvl w:ilvl="0" w:tplc="023859E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9">
      <w:start w:val="1"/>
      <w:numFmt w:val="bullet"/>
      <w:lvlText w:val=""/>
      <w:lvlJc w:val="left"/>
      <w:pPr>
        <w:ind w:left="207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39B7BFE"/>
    <w:multiLevelType w:val="hybridMultilevel"/>
    <w:tmpl w:val="E8FEEC72"/>
    <w:lvl w:ilvl="0" w:tplc="257457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564D7"/>
    <w:multiLevelType w:val="hybridMultilevel"/>
    <w:tmpl w:val="C5086158"/>
    <w:lvl w:ilvl="0" w:tplc="20969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3983"/>
    <w:multiLevelType w:val="hybridMultilevel"/>
    <w:tmpl w:val="201064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9B0813"/>
    <w:multiLevelType w:val="hybridMultilevel"/>
    <w:tmpl w:val="EAE63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20"/>
  </w:num>
  <w:num w:numId="5">
    <w:abstractNumId w:val="15"/>
  </w:num>
  <w:num w:numId="6">
    <w:abstractNumId w:val="19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17"/>
  </w:num>
  <w:num w:numId="12">
    <w:abstractNumId w:val="16"/>
  </w:num>
  <w:num w:numId="13">
    <w:abstractNumId w:val="12"/>
  </w:num>
  <w:num w:numId="14">
    <w:abstractNumId w:val="5"/>
  </w:num>
  <w:num w:numId="15">
    <w:abstractNumId w:val="7"/>
  </w:num>
  <w:num w:numId="16">
    <w:abstractNumId w:val="3"/>
  </w:num>
  <w:num w:numId="17">
    <w:abstractNumId w:val="21"/>
  </w:num>
  <w:num w:numId="18">
    <w:abstractNumId w:val="22"/>
  </w:num>
  <w:num w:numId="19">
    <w:abstractNumId w:val="2"/>
  </w:num>
  <w:num w:numId="20">
    <w:abstractNumId w:val="13"/>
  </w:num>
  <w:num w:numId="21">
    <w:abstractNumId w:val="14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jEzMrA0szAwMjJS0lEKTi0uzszPAykwMq4FAPoTaYgtAAAA"/>
  </w:docVars>
  <w:rsids>
    <w:rsidRoot w:val="00616B50"/>
    <w:rsid w:val="000061EB"/>
    <w:rsid w:val="000159CC"/>
    <w:rsid w:val="000226C5"/>
    <w:rsid w:val="00030181"/>
    <w:rsid w:val="00040D7E"/>
    <w:rsid w:val="00045DD9"/>
    <w:rsid w:val="0006152A"/>
    <w:rsid w:val="00074F55"/>
    <w:rsid w:val="000A7451"/>
    <w:rsid w:val="000D294B"/>
    <w:rsid w:val="000D657C"/>
    <w:rsid w:val="00101CDF"/>
    <w:rsid w:val="00104EC1"/>
    <w:rsid w:val="00173432"/>
    <w:rsid w:val="00186E61"/>
    <w:rsid w:val="001A41F5"/>
    <w:rsid w:val="001A5AA9"/>
    <w:rsid w:val="001D57D8"/>
    <w:rsid w:val="001F33CC"/>
    <w:rsid w:val="00202361"/>
    <w:rsid w:val="00232CA2"/>
    <w:rsid w:val="00244E24"/>
    <w:rsid w:val="00247141"/>
    <w:rsid w:val="00260167"/>
    <w:rsid w:val="002751EE"/>
    <w:rsid w:val="0027632E"/>
    <w:rsid w:val="002827CA"/>
    <w:rsid w:val="002902F5"/>
    <w:rsid w:val="00297726"/>
    <w:rsid w:val="002F58EA"/>
    <w:rsid w:val="002F6D67"/>
    <w:rsid w:val="00307E2B"/>
    <w:rsid w:val="00337AFB"/>
    <w:rsid w:val="00350424"/>
    <w:rsid w:val="00354B95"/>
    <w:rsid w:val="00362EAB"/>
    <w:rsid w:val="00365020"/>
    <w:rsid w:val="00394A7C"/>
    <w:rsid w:val="003A29C3"/>
    <w:rsid w:val="003B726D"/>
    <w:rsid w:val="003C2130"/>
    <w:rsid w:val="003E4F4F"/>
    <w:rsid w:val="003F0164"/>
    <w:rsid w:val="00420484"/>
    <w:rsid w:val="00425C90"/>
    <w:rsid w:val="004417AF"/>
    <w:rsid w:val="004773E6"/>
    <w:rsid w:val="004A5C1D"/>
    <w:rsid w:val="004A612F"/>
    <w:rsid w:val="004B42D0"/>
    <w:rsid w:val="004B4681"/>
    <w:rsid w:val="004C69DB"/>
    <w:rsid w:val="004D7015"/>
    <w:rsid w:val="004E0B59"/>
    <w:rsid w:val="004E240F"/>
    <w:rsid w:val="00506D03"/>
    <w:rsid w:val="005202E4"/>
    <w:rsid w:val="00530AA1"/>
    <w:rsid w:val="005352C4"/>
    <w:rsid w:val="005521A6"/>
    <w:rsid w:val="00566CB0"/>
    <w:rsid w:val="005731EC"/>
    <w:rsid w:val="0059012E"/>
    <w:rsid w:val="005D6FF7"/>
    <w:rsid w:val="005E7F74"/>
    <w:rsid w:val="0061289B"/>
    <w:rsid w:val="00616B50"/>
    <w:rsid w:val="00661E04"/>
    <w:rsid w:val="00681838"/>
    <w:rsid w:val="00686578"/>
    <w:rsid w:val="006902F1"/>
    <w:rsid w:val="006A5DEF"/>
    <w:rsid w:val="006A7FAE"/>
    <w:rsid w:val="00717AFF"/>
    <w:rsid w:val="007340F5"/>
    <w:rsid w:val="00746808"/>
    <w:rsid w:val="007560B7"/>
    <w:rsid w:val="007A1FD5"/>
    <w:rsid w:val="007C4A11"/>
    <w:rsid w:val="007C7017"/>
    <w:rsid w:val="00813733"/>
    <w:rsid w:val="008276B5"/>
    <w:rsid w:val="008567A5"/>
    <w:rsid w:val="00860471"/>
    <w:rsid w:val="00877346"/>
    <w:rsid w:val="008A6F3F"/>
    <w:rsid w:val="008B4252"/>
    <w:rsid w:val="008E13D1"/>
    <w:rsid w:val="00900897"/>
    <w:rsid w:val="00904616"/>
    <w:rsid w:val="00905423"/>
    <w:rsid w:val="00905FC2"/>
    <w:rsid w:val="00907203"/>
    <w:rsid w:val="009150C7"/>
    <w:rsid w:val="00916437"/>
    <w:rsid w:val="00927BD7"/>
    <w:rsid w:val="00930F32"/>
    <w:rsid w:val="0094496C"/>
    <w:rsid w:val="0095506A"/>
    <w:rsid w:val="00956ADA"/>
    <w:rsid w:val="00970F53"/>
    <w:rsid w:val="009B09ED"/>
    <w:rsid w:val="009B3E61"/>
    <w:rsid w:val="009C3DDE"/>
    <w:rsid w:val="009C6C28"/>
    <w:rsid w:val="00A053C5"/>
    <w:rsid w:val="00A22DFA"/>
    <w:rsid w:val="00A2362D"/>
    <w:rsid w:val="00A3041C"/>
    <w:rsid w:val="00A449FC"/>
    <w:rsid w:val="00A50B97"/>
    <w:rsid w:val="00A75027"/>
    <w:rsid w:val="00A913C0"/>
    <w:rsid w:val="00AA7CD2"/>
    <w:rsid w:val="00AB60AD"/>
    <w:rsid w:val="00AB634F"/>
    <w:rsid w:val="00AD6D6A"/>
    <w:rsid w:val="00AF0003"/>
    <w:rsid w:val="00AF5565"/>
    <w:rsid w:val="00B3615F"/>
    <w:rsid w:val="00B4073C"/>
    <w:rsid w:val="00B46DBB"/>
    <w:rsid w:val="00B52C54"/>
    <w:rsid w:val="00B55FF8"/>
    <w:rsid w:val="00B77565"/>
    <w:rsid w:val="00B851AA"/>
    <w:rsid w:val="00B85C3A"/>
    <w:rsid w:val="00B91AA8"/>
    <w:rsid w:val="00B94762"/>
    <w:rsid w:val="00BB2B4D"/>
    <w:rsid w:val="00BB4B21"/>
    <w:rsid w:val="00BD1334"/>
    <w:rsid w:val="00C60614"/>
    <w:rsid w:val="00C745AC"/>
    <w:rsid w:val="00CA7C78"/>
    <w:rsid w:val="00CB5C83"/>
    <w:rsid w:val="00CD237D"/>
    <w:rsid w:val="00D12CEB"/>
    <w:rsid w:val="00D16DAB"/>
    <w:rsid w:val="00D37C29"/>
    <w:rsid w:val="00D405E1"/>
    <w:rsid w:val="00D47BD2"/>
    <w:rsid w:val="00D56F0C"/>
    <w:rsid w:val="00D60D2B"/>
    <w:rsid w:val="00D74BCE"/>
    <w:rsid w:val="00D81A35"/>
    <w:rsid w:val="00D97818"/>
    <w:rsid w:val="00DB207A"/>
    <w:rsid w:val="00DD5C60"/>
    <w:rsid w:val="00DE53FF"/>
    <w:rsid w:val="00E100A8"/>
    <w:rsid w:val="00E10821"/>
    <w:rsid w:val="00E548F9"/>
    <w:rsid w:val="00E636E3"/>
    <w:rsid w:val="00E7424D"/>
    <w:rsid w:val="00E8011A"/>
    <w:rsid w:val="00EA2004"/>
    <w:rsid w:val="00EB4303"/>
    <w:rsid w:val="00EC5407"/>
    <w:rsid w:val="00EC6080"/>
    <w:rsid w:val="00EC7BE7"/>
    <w:rsid w:val="00EE6C5C"/>
    <w:rsid w:val="00EF5A3E"/>
    <w:rsid w:val="00F20209"/>
    <w:rsid w:val="00F23955"/>
    <w:rsid w:val="00F31CFD"/>
    <w:rsid w:val="00F65E62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B707"/>
  <w15:chartTrackingRefBased/>
  <w15:docId w15:val="{4E81B660-8279-48F0-8106-8771F1B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4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3F"/>
  </w:style>
  <w:style w:type="paragraph" w:styleId="Footer">
    <w:name w:val="footer"/>
    <w:basedOn w:val="Normal"/>
    <w:link w:val="FooterChar"/>
    <w:uiPriority w:val="99"/>
    <w:unhideWhenUsed/>
    <w:rsid w:val="008A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3F"/>
  </w:style>
  <w:style w:type="table" w:styleId="TableGrid">
    <w:name w:val="Table Grid"/>
    <w:basedOn w:val="TableNormal"/>
    <w:uiPriority w:val="39"/>
    <w:rsid w:val="0069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D16D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D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journal/11914/editor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bmr.org/committees/education-advisory-committ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ble.org/about-old/committees/huble-metho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ontiersin.org/research-topics/27914/the-role-of-the-bone-marrow-microenvironment-in-multiple-myeloma-evolution-and-therap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cmtjournal.com/editorsYouth/inde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5317-7DEF-47D3-B5C5-B3E9C2C3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Kierion</dc:creator>
  <cp:keywords/>
  <dc:description/>
  <cp:lastModifiedBy>Liu, Daojun</cp:lastModifiedBy>
  <cp:revision>2</cp:revision>
  <dcterms:created xsi:type="dcterms:W3CDTF">2024-10-21T16:48:00Z</dcterms:created>
  <dcterms:modified xsi:type="dcterms:W3CDTF">2024-10-21T16:48:00Z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2024-10-07T16:12:54Z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5311e8e6-fa4e-4bf6-b5e2-a6d4841dbb73</vt:lpwstr>
  </property>
  <property fmtid="{D5CDD505-2E9C-101B-9397-08002B2CF9AE}" pid="8" name="MSIP_Label_8ca390d5-a4f3-448c-8368-24080179bc53_ContentBits">
    <vt:lpwstr>0</vt:lpwstr>
  </property>
</Properties>
</file>